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78C52" w14:textId="77777777" w:rsidR="004A08C4" w:rsidRDefault="004A08C4">
      <w:pPr>
        <w:pStyle w:val="CH"/>
      </w:pPr>
      <w:bookmarkStart w:id="0" w:name="historyclause"/>
    </w:p>
    <w:p w14:paraId="350F20E6" w14:textId="7E66BE27" w:rsidR="004A08C4" w:rsidRDefault="00DD5E3D">
      <w:pPr>
        <w:pStyle w:val="CH"/>
      </w:pPr>
      <w:r>
        <w:t>3GPP RAN WG</w:t>
      </w:r>
      <w:r w:rsidR="00E43EE6">
        <w:t>4</w:t>
      </w:r>
      <w:r>
        <w:t xml:space="preserve"> Meeting #1</w:t>
      </w:r>
      <w:r w:rsidR="00E43EE6">
        <w:t>14</w:t>
      </w:r>
      <w:r>
        <w:tab/>
      </w:r>
      <w:r>
        <w:tab/>
        <w:t>R</w:t>
      </w:r>
      <w:r w:rsidR="00E43EE6">
        <w:t>4</w:t>
      </w:r>
      <w:r>
        <w:t>-25</w:t>
      </w:r>
      <w:r w:rsidR="0010726D">
        <w:t>00481</w:t>
      </w:r>
    </w:p>
    <w:p w14:paraId="206DDBD1" w14:textId="0E947152" w:rsidR="004A08C4" w:rsidRDefault="00DD5E3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Athens, Greece, 17th – 21st </w:t>
      </w:r>
      <w:r w:rsidR="00782B2A">
        <w:rPr>
          <w:b/>
          <w:sz w:val="24"/>
        </w:rPr>
        <w:t>February</w:t>
      </w:r>
      <w:r>
        <w:rPr>
          <w:b/>
          <w:sz w:val="24"/>
        </w:rPr>
        <w:t xml:space="preserve"> 2025</w:t>
      </w:r>
      <w:r>
        <w:tab/>
      </w:r>
    </w:p>
    <w:p w14:paraId="3196A69C" w14:textId="77777777" w:rsidR="004A08C4" w:rsidRDefault="004A08C4">
      <w:pPr>
        <w:tabs>
          <w:tab w:val="left" w:pos="2160"/>
        </w:tabs>
        <w:rPr>
          <w:rFonts w:ascii="Arial" w:hAnsi="Arial" w:cs="Arial"/>
          <w:b/>
        </w:rPr>
      </w:pPr>
    </w:p>
    <w:p w14:paraId="7B8285A9" w14:textId="16D5C6A7" w:rsidR="004A08C4" w:rsidRDefault="00DD5E3D">
      <w:pPr>
        <w:pStyle w:val="CH"/>
        <w:rPr>
          <w:b w:val="0"/>
        </w:rPr>
      </w:pPr>
      <w:r>
        <w:t>Agenda item:</w:t>
      </w:r>
      <w:r>
        <w:tab/>
      </w:r>
      <w:r w:rsidR="00257FC7">
        <w:t>7.14.2.3</w:t>
      </w:r>
    </w:p>
    <w:p w14:paraId="594EA02D" w14:textId="3F8822A3" w:rsidR="004A08C4" w:rsidRDefault="00DD5E3D">
      <w:pPr>
        <w:pStyle w:val="CH"/>
        <w:rPr>
          <w:b w:val="0"/>
        </w:rPr>
      </w:pPr>
      <w:r>
        <w:t>Source:</w:t>
      </w:r>
      <w:r>
        <w:tab/>
        <w:t>Apple</w:t>
      </w:r>
    </w:p>
    <w:p w14:paraId="3863BAE3" w14:textId="65F23F74" w:rsidR="004A08C4" w:rsidRDefault="00DD5E3D">
      <w:pPr>
        <w:pStyle w:val="CH"/>
        <w:ind w:left="2268" w:hanging="2268"/>
      </w:pPr>
      <w:r>
        <w:t>Title:</w:t>
      </w:r>
      <w:r>
        <w:tab/>
        <w:t>On FR</w:t>
      </w:r>
      <w:r w:rsidR="00E43EE6">
        <w:t>1</w:t>
      </w:r>
      <w:r>
        <w:t xml:space="preserve"> MIMO OTA </w:t>
      </w:r>
      <w:r w:rsidR="00E43EE6">
        <w:t>Dynamic Channel Model</w:t>
      </w:r>
    </w:p>
    <w:p w14:paraId="65055674" w14:textId="3B4140FD" w:rsidR="004A08C4" w:rsidRPr="00406099" w:rsidRDefault="00DD5E3D">
      <w:pPr>
        <w:pStyle w:val="CH"/>
        <w:rPr>
          <w:lang w:val="en-US"/>
        </w:rPr>
      </w:pPr>
      <w:r w:rsidRPr="00406099">
        <w:rPr>
          <w:lang w:val="en-US"/>
        </w:rPr>
        <w:t>WI/SI:</w:t>
      </w:r>
      <w:r w:rsidRPr="00406099">
        <w:rPr>
          <w:lang w:val="en-US"/>
        </w:rPr>
        <w:tab/>
      </w:r>
      <w:r w:rsidR="00257FC7">
        <w:rPr>
          <w:lang w:val="es-ES"/>
        </w:rPr>
        <w:t>TRP_TRS_MIMO_OTA_Ph3</w:t>
      </w:r>
    </w:p>
    <w:p w14:paraId="18D27EA1" w14:textId="6DC0B2FB" w:rsidR="004A08C4" w:rsidRDefault="00DD5E3D">
      <w:pPr>
        <w:pStyle w:val="CH"/>
        <w:rPr>
          <w:b w:val="0"/>
        </w:rPr>
      </w:pPr>
      <w:r>
        <w:t>Release:</w:t>
      </w:r>
      <w:r>
        <w:tab/>
        <w:t>Rel-1</w:t>
      </w:r>
      <w:r w:rsidR="00E43EE6">
        <w:t>9</w:t>
      </w:r>
    </w:p>
    <w:p w14:paraId="5E509BD6" w14:textId="65000FA3" w:rsidR="004A08C4" w:rsidRDefault="00DD5E3D">
      <w:pPr>
        <w:pStyle w:val="CH"/>
      </w:pPr>
      <w:r>
        <w:t>Document for:</w:t>
      </w:r>
      <w:r>
        <w:tab/>
      </w:r>
      <w:r w:rsidR="00782B2A">
        <w:t>Endorsement</w:t>
      </w:r>
    </w:p>
    <w:p w14:paraId="5577472B" w14:textId="77777777" w:rsidR="004A08C4" w:rsidRDefault="004A08C4">
      <w:pPr>
        <w:pStyle w:val="CH"/>
      </w:pPr>
    </w:p>
    <w:p w14:paraId="5BF22213" w14:textId="77777777" w:rsidR="004A08C4" w:rsidRDefault="004A08C4">
      <w:pPr>
        <w:pStyle w:val="CH"/>
      </w:pPr>
    </w:p>
    <w:p w14:paraId="73120A7E" w14:textId="77777777" w:rsidR="004A08C4" w:rsidRDefault="004A08C4">
      <w:pPr>
        <w:pStyle w:val="CH"/>
      </w:pPr>
    </w:p>
    <w:p w14:paraId="16296A94" w14:textId="77777777" w:rsidR="004A08C4" w:rsidRDefault="004A08C4">
      <w:pPr>
        <w:pStyle w:val="CH"/>
      </w:pPr>
    </w:p>
    <w:p w14:paraId="4DEA6B55" w14:textId="77777777" w:rsidR="004A08C4" w:rsidRDefault="00DD5E3D">
      <w:pPr>
        <w:pStyle w:val="Heading1"/>
        <w:keepNext w:val="0"/>
        <w:keepLines w:val="0"/>
      </w:pPr>
      <w:r>
        <w:t>1</w:t>
      </w:r>
      <w:r>
        <w:tab/>
        <w:t xml:space="preserve">Introduction </w:t>
      </w:r>
    </w:p>
    <w:p w14:paraId="3524853B" w14:textId="50079CBE" w:rsidR="004A08C4" w:rsidRDefault="00DD5E3D">
      <w:r>
        <w:t>During RAN</w:t>
      </w:r>
      <w:r w:rsidR="00921C05">
        <w:t>4</w:t>
      </w:r>
      <w:r>
        <w:t xml:space="preserve"> #1</w:t>
      </w:r>
      <w:r w:rsidR="00921C05">
        <w:t>13</w:t>
      </w:r>
      <w:r>
        <w:t xml:space="preserve"> </w:t>
      </w:r>
      <w:r w:rsidR="00921C05">
        <w:t>a Text Proposal</w:t>
      </w:r>
      <w:r w:rsidR="00221FC9">
        <w:t xml:space="preserve"> [1]</w:t>
      </w:r>
      <w:r w:rsidR="00921C05">
        <w:t xml:space="preserve"> to TR </w:t>
      </w:r>
      <w:r w:rsidR="00221FC9">
        <w:t>38.762</w:t>
      </w:r>
      <w:r>
        <w:t xml:space="preserve"> [</w:t>
      </w:r>
      <w:r w:rsidR="00221FC9">
        <w:t>2</w:t>
      </w:r>
      <w:r>
        <w:t xml:space="preserve">] was </w:t>
      </w:r>
      <w:r w:rsidR="00221FC9">
        <w:t>submitted for approval.</w:t>
      </w:r>
    </w:p>
    <w:p w14:paraId="3785F64A" w14:textId="5C42C952" w:rsidR="00221FC9" w:rsidRDefault="00221FC9">
      <w:r>
        <w:t xml:space="preserve">This TP to TR 38.762 </w:t>
      </w:r>
      <w:r w:rsidR="00E10518">
        <w:t>brings the following Introduction and discussion:</w:t>
      </w:r>
    </w:p>
    <w:p w14:paraId="5517EABF" w14:textId="09323692" w:rsidR="004A08C4" w:rsidRDefault="00E1051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E58F26" wp14:editId="0EBAF241">
                <wp:simplePos x="0" y="0"/>
                <wp:positionH relativeFrom="column">
                  <wp:posOffset>-25406</wp:posOffset>
                </wp:positionH>
                <wp:positionV relativeFrom="paragraph">
                  <wp:posOffset>66078</wp:posOffset>
                </wp:positionV>
                <wp:extent cx="6167120" cy="3379470"/>
                <wp:effectExtent l="0" t="0" r="17780" b="1143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7120" cy="33794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095DEF" w14:textId="77777777" w:rsidR="004A08C4" w:rsidRDefault="004A08C4"/>
                          <w:p w14:paraId="2C657A7C" w14:textId="3FEE58C9" w:rsidR="004A08C4" w:rsidRDefault="00E10518">
                            <w:r w:rsidRPr="00E10518">
                              <w:rPr>
                                <w:noProof/>
                              </w:rPr>
                              <w:drawing>
                                <wp:inline distT="0" distB="0" distL="0" distR="0" wp14:anchorId="35D0FAD3" wp14:editId="236D1912">
                                  <wp:extent cx="5592445" cy="3281680"/>
                                  <wp:effectExtent l="0" t="0" r="0" b="0"/>
                                  <wp:docPr id="945075018" name="Picture 1" descr="A screenshot of a computer&#10;&#10;AI-generated content may be incorrect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45075018" name="Picture 1" descr="A screenshot of a computer&#10;&#10;AI-generated content may be incorrect.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592445" cy="32816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C18A6A9" w14:textId="77777777" w:rsidR="004A08C4" w:rsidRDefault="004A08C4"/>
                          <w:p w14:paraId="68BE8366" w14:textId="77777777" w:rsidR="004A08C4" w:rsidRDefault="004A08C4"/>
                          <w:p w14:paraId="6FC3D05F" w14:textId="77777777" w:rsidR="004A08C4" w:rsidRDefault="004A08C4"/>
                          <w:p w14:paraId="1783E5AD" w14:textId="77777777" w:rsidR="00E10518" w:rsidRDefault="00E1051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4E58F2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2pt;margin-top:5.2pt;width:485.6pt;height:266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" fillcolor="white [3201]" strokeweight=".5pt">
                <v:textbox>
                  <w:txbxContent>
                    <w:p w14:paraId="32095DEF" w14:textId="77777777" w:rsidR="004A08C4" w:rsidRDefault="004A08C4"/>
                    <w:p w14:paraId="2C657A7C" w14:textId="3FEE58C9" w:rsidR="004A08C4" w:rsidRDefault="00E10518">
                      <w:r w:rsidRPr="00E10518">
                        <w:rPr>
                          <w:noProof/>
                        </w:rPr>
                        <w:drawing>
                          <wp:inline distT="0" distB="0" distL="0" distR="0" wp14:anchorId="35D0FAD3" wp14:editId="236D1912">
                            <wp:extent cx="5592445" cy="3281680"/>
                            <wp:effectExtent l="0" t="0" r="0" b="0"/>
                            <wp:docPr id="945075018" name="Picture 1" descr="A screenshot of a computer&#10;&#10;AI-generated content may be incorrect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45075018" name="Picture 1" descr="A screenshot of a computer&#10;&#10;AI-generated content may be incorrect.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592445" cy="32816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C18A6A9" w14:textId="77777777" w:rsidR="004A08C4" w:rsidRDefault="004A08C4"/>
                    <w:p w14:paraId="68BE8366" w14:textId="77777777" w:rsidR="004A08C4" w:rsidRDefault="004A08C4"/>
                    <w:p w14:paraId="6FC3D05F" w14:textId="77777777" w:rsidR="004A08C4" w:rsidRDefault="004A08C4"/>
                    <w:p w14:paraId="1783E5AD" w14:textId="77777777" w:rsidR="00E10518" w:rsidRDefault="00E10518"/>
                  </w:txbxContent>
                </v:textbox>
              </v:shape>
            </w:pict>
          </mc:Fallback>
        </mc:AlternateContent>
      </w:r>
    </w:p>
    <w:p w14:paraId="119571B7" w14:textId="26D97BA3" w:rsidR="004A08C4" w:rsidRDefault="004A08C4"/>
    <w:p w14:paraId="59D1CE29" w14:textId="77777777" w:rsidR="00E10518" w:rsidRDefault="00E10518"/>
    <w:p w14:paraId="5ACFDF9E" w14:textId="77777777" w:rsidR="00E10518" w:rsidRDefault="00E10518"/>
    <w:p w14:paraId="2D38222B" w14:textId="2EAD429A" w:rsidR="004A08C4" w:rsidRDefault="004A08C4"/>
    <w:p w14:paraId="2CF6D127" w14:textId="77777777" w:rsidR="00E10518" w:rsidRDefault="00E10518"/>
    <w:p w14:paraId="2CAB5DC7" w14:textId="77777777" w:rsidR="00E10518" w:rsidRDefault="00E10518"/>
    <w:p w14:paraId="4832AC51" w14:textId="77777777" w:rsidR="00E10518" w:rsidRDefault="00E10518"/>
    <w:p w14:paraId="16D81843" w14:textId="5BE82C8E" w:rsidR="00E10518" w:rsidRDefault="00E10518"/>
    <w:p w14:paraId="357D91FA" w14:textId="7C34FF65" w:rsidR="00E10518" w:rsidRDefault="00E10518"/>
    <w:p w14:paraId="542DEDE1" w14:textId="4EEE7D8D" w:rsidR="00E10518" w:rsidRDefault="00E10518"/>
    <w:p w14:paraId="39FD2605" w14:textId="5097249A" w:rsidR="00E10518" w:rsidRDefault="00E10518"/>
    <w:p w14:paraId="3BD9A6F1" w14:textId="4640D53B" w:rsidR="00E10518" w:rsidRDefault="00E10518"/>
    <w:p w14:paraId="5D83974C" w14:textId="668AFAD6" w:rsidR="004A08C4" w:rsidRDefault="004A08C4"/>
    <w:p w14:paraId="6EC44C5D" w14:textId="6B3F21CC" w:rsidR="00E10518" w:rsidRPr="00A61177" w:rsidRDefault="00E10518" w:rsidP="00A24130">
      <w:pPr>
        <w:jc w:val="both"/>
        <w:rPr>
          <w:lang w:val="en-US"/>
        </w:rPr>
      </w:pPr>
      <w:r>
        <w:t xml:space="preserve">As indicated </w:t>
      </w:r>
      <w:r w:rsidR="00C90031">
        <w:t>i</w:t>
      </w:r>
      <w:r>
        <w:t xml:space="preserve">n the statement </w:t>
      </w:r>
      <w:r w:rsidRPr="00E10518">
        <w:rPr>
          <w:highlight w:val="yellow"/>
        </w:rPr>
        <w:t>highlighted in yellow</w:t>
      </w:r>
      <w:r>
        <w:t>, indeed</w:t>
      </w:r>
      <w:r w:rsidR="00A61177">
        <w:t>,</w:t>
      </w:r>
      <w:r>
        <w:t xml:space="preserve"> CTIA </w:t>
      </w:r>
      <w:r w:rsidR="00C90031">
        <w:t>MIMO OTA Sub-Working Group (MOSG)</w:t>
      </w:r>
      <w:r>
        <w:t>ha</w:t>
      </w:r>
      <w:r w:rsidR="00C90031">
        <w:t>s</w:t>
      </w:r>
      <w:r>
        <w:t xml:space="preserve"> been undergoing an extensive effort for the last 3 years </w:t>
      </w:r>
      <w:r w:rsidR="00C90031">
        <w:t>to define</w:t>
      </w:r>
      <w:r>
        <w:t xml:space="preserve"> the FR1 MIMO OTA Dynamic Channel Model. Keysight and Spirent are championing the alignment between Channel Emulators and supporting system integrators </w:t>
      </w:r>
      <w:r w:rsidR="00A61177">
        <w:t>with CE loaners and</w:t>
      </w:r>
      <w:r>
        <w:t xml:space="preserve"> defining Channel Model validation targets. These efforts are being registered in a CTIA still unpublished test plan</w:t>
      </w:r>
      <w:r w:rsidR="00A61177">
        <w:t xml:space="preserve"> “</w:t>
      </w:r>
      <w:r w:rsidR="00A61177" w:rsidRPr="00A61177">
        <w:rPr>
          <w:lang w:val="en-US"/>
        </w:rPr>
        <w:t>Test Methodology, MIMO, Multi-Probe Anechoic Chamber, Dynamic Channel Model with Link Adaptation</w:t>
      </w:r>
      <w:r w:rsidR="00A61177">
        <w:rPr>
          <w:lang w:val="en-US"/>
        </w:rPr>
        <w:t>”</w:t>
      </w:r>
      <w:r>
        <w:t xml:space="preserve">. </w:t>
      </w:r>
      <w:r w:rsidR="00A61177">
        <w:t>Despite not being published yet</w:t>
      </w:r>
      <w:r>
        <w:t xml:space="preserve">, the latest draft </w:t>
      </w:r>
      <w:r w:rsidR="00A61177">
        <w:t xml:space="preserve">of this </w:t>
      </w:r>
      <w:r>
        <w:t>test plan is available to all CTIA OTA members.</w:t>
      </w:r>
    </w:p>
    <w:p w14:paraId="39DE2224" w14:textId="079B7139" w:rsidR="00E10518" w:rsidRDefault="00DD5E3D" w:rsidP="00A27016">
      <w:pPr>
        <w:pStyle w:val="Heading1"/>
        <w:keepNext w:val="0"/>
        <w:keepLines w:val="0"/>
      </w:pPr>
      <w:r>
        <w:lastRenderedPageBreak/>
        <w:t>2</w:t>
      </w:r>
      <w:r>
        <w:tab/>
      </w:r>
      <w:r w:rsidR="00E10518">
        <w:t xml:space="preserve">Evaluation of </w:t>
      </w:r>
      <w:r>
        <w:t>FR</w:t>
      </w:r>
      <w:r w:rsidR="00E10518">
        <w:t>1</w:t>
      </w:r>
      <w:r>
        <w:t xml:space="preserve"> MIMO OTA </w:t>
      </w:r>
      <w:r w:rsidR="00A347E9">
        <w:t xml:space="preserve">Dynamic </w:t>
      </w:r>
      <w:r w:rsidR="00E10518">
        <w:t>Channel Model Validation targets</w:t>
      </w:r>
    </w:p>
    <w:p w14:paraId="5527DE66" w14:textId="77AC80D3" w:rsidR="000E1B5F" w:rsidRDefault="000E1B5F">
      <w:r>
        <w:t xml:space="preserve">The </w:t>
      </w:r>
      <w:r w:rsidR="00AC00AD">
        <w:t>following Figures and T</w:t>
      </w:r>
      <w:r>
        <w:t xml:space="preserve">ables indicates the discrepancy between CTIA and </w:t>
      </w:r>
      <w:r w:rsidR="00A347E9" w:rsidRPr="00A86695">
        <w:t>R</w:t>
      </w:r>
      <w:r w:rsidR="00A347E9" w:rsidRPr="00A86695">
        <w:rPr>
          <w:lang w:val="en-US"/>
        </w:rPr>
        <w:t xml:space="preserve">4-24119397 [1] </w:t>
      </w:r>
      <w:r w:rsidR="00C55944">
        <w:t>for UMa</w:t>
      </w:r>
      <w:r>
        <w:t>, as follows</w:t>
      </w:r>
      <w:r w:rsidR="00A27016">
        <w:t>:</w:t>
      </w:r>
    </w:p>
    <w:p w14:paraId="19A91C54" w14:textId="1F0754B6" w:rsidR="00A27016" w:rsidRDefault="003977BF" w:rsidP="00A27016">
      <w:pPr>
        <w:jc w:val="center"/>
      </w:pPr>
      <w:r w:rsidRPr="003F4C70">
        <w:rPr>
          <w:noProof/>
        </w:rPr>
        <w:drawing>
          <wp:inline distT="0" distB="0" distL="0" distR="0" wp14:anchorId="774986BB" wp14:editId="666B4357">
            <wp:extent cx="4716966" cy="3389608"/>
            <wp:effectExtent l="0" t="0" r="0" b="1905"/>
            <wp:docPr id="16862622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66" t="5233" r="8139" b="6261"/>
                    <a:stretch/>
                  </pic:blipFill>
                  <pic:spPr bwMode="auto">
                    <a:xfrm>
                      <a:off x="0" y="0"/>
                      <a:ext cx="4726659" cy="3396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CFDA0D" w14:textId="138862D5" w:rsidR="00A27016" w:rsidRDefault="00A27016" w:rsidP="00A27016">
      <w:pPr>
        <w:jc w:val="center"/>
      </w:pPr>
      <w:r>
        <w:t>Figure 1a, CTIA Target PDPs Segments of the Dynamic UMa Channel Model</w:t>
      </w:r>
    </w:p>
    <w:p w14:paraId="2291441F" w14:textId="1B1BC201" w:rsidR="00A27016" w:rsidRDefault="0028254B" w:rsidP="00A2701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5D74550" wp14:editId="3D4474A3">
                <wp:simplePos x="0" y="0"/>
                <wp:positionH relativeFrom="column">
                  <wp:posOffset>2344783</wp:posOffset>
                </wp:positionH>
                <wp:positionV relativeFrom="paragraph">
                  <wp:posOffset>2303508</wp:posOffset>
                </wp:positionV>
                <wp:extent cx="1501775" cy="1110252"/>
                <wp:effectExtent l="12700" t="12700" r="9525" b="7620"/>
                <wp:wrapNone/>
                <wp:docPr id="422741639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1775" cy="1110252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A935B" id="Rectangle 4" o:spid="_x0000_s1026" style="position:absolute;margin-left:184.65pt;margin-top:181.4pt;width:118.25pt;height:87.4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" filled="f" strokecolor="red" strokeweight="1.5pt">
                <v:stroke dashstyle="dash"/>
              </v:rect>
            </w:pict>
          </mc:Fallback>
        </mc:AlternateContent>
      </w:r>
      <w:r w:rsidR="00A27016" w:rsidRPr="00074E92">
        <w:rPr>
          <w:noProof/>
        </w:rPr>
        <w:drawing>
          <wp:inline distT="0" distB="0" distL="0" distR="0" wp14:anchorId="250A4657" wp14:editId="12EE5471">
            <wp:extent cx="5645150" cy="3421873"/>
            <wp:effectExtent l="0" t="0" r="0" b="0"/>
            <wp:docPr id="10910703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09" b="5448"/>
                    <a:stretch/>
                  </pic:blipFill>
                  <pic:spPr bwMode="auto">
                    <a:xfrm>
                      <a:off x="0" y="0"/>
                      <a:ext cx="5660978" cy="3431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AA1676" w14:textId="5C2A2FBE" w:rsidR="000E1B5F" w:rsidRPr="00A27016" w:rsidRDefault="00A27016">
      <w:pPr>
        <w:rPr>
          <w:color w:val="FF0000"/>
          <w:u w:val="single"/>
        </w:rPr>
      </w:pPr>
      <w:r>
        <w:t xml:space="preserve">Figure 1b, </w:t>
      </w:r>
      <w:r>
        <w:rPr>
          <w:bCs/>
          <w:lang w:val="en-US"/>
        </w:rPr>
        <w:t xml:space="preserve">R4-24119397 [1] proposal for </w:t>
      </w:r>
      <w:r>
        <w:t xml:space="preserve">Target PDPs Segments of the Dynamic UMa Channel Model, </w:t>
      </w:r>
      <w:r w:rsidR="00C55944" w:rsidRPr="00C55944">
        <w:rPr>
          <w:color w:val="FF0000"/>
          <w:u w:val="single"/>
        </w:rPr>
        <w:t>relevant</w:t>
      </w:r>
      <w:r w:rsidR="00C55944">
        <w:t xml:space="preserve"> </w:t>
      </w:r>
      <w:r w:rsidRPr="00A27016">
        <w:rPr>
          <w:color w:val="FF0000"/>
          <w:u w:val="single"/>
        </w:rPr>
        <w:t>difference from CTIA test plan.</w:t>
      </w:r>
    </w:p>
    <w:p w14:paraId="1950A9F5" w14:textId="77777777" w:rsidR="00FF148F" w:rsidRDefault="00FF148F" w:rsidP="004D60E7">
      <w:pPr>
        <w:pStyle w:val="TABLHEADERBEST"/>
        <w:rPr>
          <w:rFonts w:ascii="Times New Roman" w:hAnsi="Times New Roman"/>
        </w:rPr>
      </w:pPr>
    </w:p>
    <w:p w14:paraId="7ED95A72" w14:textId="18A5523D" w:rsidR="004D60E7" w:rsidRDefault="000E1B5F" w:rsidP="004D60E7">
      <w:pPr>
        <w:pStyle w:val="TABLHEADERBEST"/>
        <w:rPr>
          <w:rFonts w:ascii="Times New Roman" w:hAnsi="Times New Roman"/>
        </w:rPr>
      </w:pPr>
      <w:r w:rsidRPr="004D60E7">
        <w:rPr>
          <w:rFonts w:ascii="Times New Roman" w:hAnsi="Times New Roman"/>
        </w:rPr>
        <w:t xml:space="preserve"> </w:t>
      </w:r>
      <w:bookmarkStart w:id="1" w:name="_Hlk176086766"/>
      <w:bookmarkStart w:id="2" w:name="_Toc106956090"/>
      <w:bookmarkStart w:id="3" w:name="_Toc176852322"/>
      <w:r w:rsidR="004D60E7" w:rsidRPr="004D60E7">
        <w:rPr>
          <w:rFonts w:ascii="Times New Roman" w:hAnsi="Times New Roman"/>
        </w:rPr>
        <w:t xml:space="preserve">Table </w:t>
      </w:r>
      <w:bookmarkEnd w:id="1"/>
      <w:r w:rsidR="004D60E7" w:rsidRPr="004D60E7">
        <w:rPr>
          <w:rFonts w:ascii="Times New Roman" w:hAnsi="Times New Roman"/>
        </w:rPr>
        <w:t>2a, CTIA Dynamic PDP Targets of the UMa Route</w:t>
      </w:r>
      <w:bookmarkEnd w:id="2"/>
      <w:bookmarkEnd w:id="3"/>
    </w:p>
    <w:p w14:paraId="026A53EF" w14:textId="77777777" w:rsidR="00FF148F" w:rsidRPr="009F24EE" w:rsidRDefault="00FF148F" w:rsidP="00FF148F">
      <w:pPr>
        <w:pStyle w:val="TABLHEADERBEST"/>
      </w:pPr>
    </w:p>
    <w:tbl>
      <w:tblPr>
        <w:tblStyle w:val="TableGrid1"/>
        <w:tblW w:w="9356" w:type="dxa"/>
        <w:tblInd w:w="-5" w:type="dxa"/>
        <w:tblBorders>
          <w:top w:val="single" w:sz="4" w:space="0" w:color="0396A6"/>
          <w:left w:val="single" w:sz="4" w:space="0" w:color="0396A6"/>
          <w:bottom w:val="single" w:sz="4" w:space="0" w:color="0396A6"/>
          <w:right w:val="single" w:sz="4" w:space="0" w:color="0396A6"/>
          <w:insideH w:val="single" w:sz="4" w:space="0" w:color="0396A6"/>
          <w:insideV w:val="single" w:sz="4" w:space="0" w:color="0396A6"/>
        </w:tblBorders>
        <w:tblLook w:val="04A0" w:firstRow="1" w:lastRow="0" w:firstColumn="1" w:lastColumn="0" w:noHBand="0" w:noVBand="1"/>
      </w:tblPr>
      <w:tblGrid>
        <w:gridCol w:w="1134"/>
        <w:gridCol w:w="1418"/>
        <w:gridCol w:w="6804"/>
      </w:tblGrid>
      <w:tr w:rsidR="00FF148F" w:rsidRPr="009F24EE" w14:paraId="69797136" w14:textId="77777777" w:rsidTr="001432AF">
        <w:tc>
          <w:tcPr>
            <w:tcW w:w="1134" w:type="dxa"/>
            <w:shd w:val="clear" w:color="auto" w:fill="F6F6F6"/>
          </w:tcPr>
          <w:p w14:paraId="4422BBDC" w14:textId="77777777" w:rsidR="00FF148F" w:rsidRPr="009F24EE" w:rsidRDefault="00FF148F" w:rsidP="001432AF">
            <w:pPr>
              <w:pStyle w:val="Tablev3Header"/>
              <w:jc w:val="center"/>
            </w:pPr>
            <w:r w:rsidRPr="009F24EE">
              <w:rPr>
                <w:caps w:val="0"/>
              </w:rPr>
              <w:t xml:space="preserve">Segment </w:t>
            </w:r>
            <w:r w:rsidRPr="009F24EE">
              <w:t>#</w:t>
            </w:r>
          </w:p>
        </w:tc>
        <w:tc>
          <w:tcPr>
            <w:tcW w:w="1418" w:type="dxa"/>
            <w:shd w:val="clear" w:color="auto" w:fill="F6F6F6"/>
          </w:tcPr>
          <w:p w14:paraId="038DBE12" w14:textId="77777777" w:rsidR="00FF148F" w:rsidRPr="009F24EE" w:rsidRDefault="00FF148F" w:rsidP="001432AF">
            <w:pPr>
              <w:pStyle w:val="Tablev3Header"/>
              <w:jc w:val="center"/>
            </w:pPr>
          </w:p>
        </w:tc>
        <w:tc>
          <w:tcPr>
            <w:tcW w:w="6804" w:type="dxa"/>
            <w:shd w:val="clear" w:color="auto" w:fill="F6F6F6"/>
          </w:tcPr>
          <w:p w14:paraId="6FC1662B" w14:textId="77777777" w:rsidR="00FF148F" w:rsidRPr="009F24EE" w:rsidRDefault="00FF148F" w:rsidP="001432AF">
            <w:pPr>
              <w:pStyle w:val="Tablev3Header"/>
              <w:jc w:val="center"/>
            </w:pPr>
            <w:r w:rsidRPr="009F24EE">
              <w:rPr>
                <w:caps w:val="0"/>
              </w:rPr>
              <w:t xml:space="preserve">Target </w:t>
            </w:r>
            <w:r w:rsidRPr="009F24EE">
              <w:t>PDP</w:t>
            </w:r>
          </w:p>
        </w:tc>
      </w:tr>
      <w:tr w:rsidR="00FF148F" w:rsidRPr="009F24EE" w14:paraId="3E4F8201" w14:textId="77777777" w:rsidTr="001432AF">
        <w:tc>
          <w:tcPr>
            <w:tcW w:w="1134" w:type="dxa"/>
            <w:vMerge w:val="restart"/>
            <w:vAlign w:val="center"/>
          </w:tcPr>
          <w:p w14:paraId="72F90C8A" w14:textId="77777777" w:rsidR="00FF148F" w:rsidRPr="009F24EE" w:rsidRDefault="00FF148F" w:rsidP="001432AF">
            <w:pPr>
              <w:pStyle w:val="Tablebody"/>
              <w:jc w:val="center"/>
            </w:pPr>
            <w:r w:rsidRPr="009F24EE">
              <w:t>1</w:t>
            </w:r>
          </w:p>
        </w:tc>
        <w:tc>
          <w:tcPr>
            <w:tcW w:w="1418" w:type="dxa"/>
          </w:tcPr>
          <w:p w14:paraId="576307DD" w14:textId="77777777" w:rsidR="00FF148F" w:rsidRPr="009F24EE" w:rsidRDefault="00FF148F" w:rsidP="001432AF">
            <w:pPr>
              <w:pStyle w:val="Tablebody"/>
            </w:pPr>
            <w:r w:rsidRPr="009F24EE">
              <w:t xml:space="preserve">Delay </w:t>
            </w:r>
            <m:oMath>
              <m:r>
                <w:rPr>
                  <w:rFonts w:ascii="Cambria Math" w:hAnsi="Cambria Math"/>
                </w:rPr>
                <m:t>τ</m:t>
              </m:r>
            </m:oMath>
            <w:r w:rsidRPr="009F24EE">
              <w:t xml:space="preserve"> [ns]</w:t>
            </w:r>
          </w:p>
        </w:tc>
        <w:tc>
          <w:tcPr>
            <w:tcW w:w="6804" w:type="dxa"/>
          </w:tcPr>
          <w:p w14:paraId="0D317B2F" w14:textId="77777777" w:rsidR="00FF148F" w:rsidRPr="009F24EE" w:rsidRDefault="00FF148F" w:rsidP="001432AF">
            <w:pPr>
              <w:pStyle w:val="Tablebody"/>
            </w:pPr>
            <w:r w:rsidRPr="009F24EE">
              <w:t>[0, 130, 170, 245, 380, 745, 885]</w:t>
            </w:r>
          </w:p>
        </w:tc>
      </w:tr>
      <w:tr w:rsidR="00FF148F" w:rsidRPr="009F24EE" w14:paraId="35E6259F" w14:textId="77777777" w:rsidTr="001432AF">
        <w:tc>
          <w:tcPr>
            <w:tcW w:w="1134" w:type="dxa"/>
            <w:vMerge/>
            <w:shd w:val="clear" w:color="auto" w:fill="F2F2F2" w:themeFill="background1" w:themeFillShade="F2"/>
          </w:tcPr>
          <w:p w14:paraId="0B3B4898" w14:textId="77777777" w:rsidR="00FF148F" w:rsidRPr="009F24EE" w:rsidRDefault="00FF148F" w:rsidP="001432AF">
            <w:pPr>
              <w:pStyle w:val="Tablebody"/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7C5C95BB" w14:textId="77777777" w:rsidR="00FF148F" w:rsidRPr="009F24EE" w:rsidRDefault="00FF148F" w:rsidP="001432AF">
            <w:pPr>
              <w:pStyle w:val="Tablebody"/>
            </w:pPr>
            <w:r w:rsidRPr="009F24EE">
              <w:t xml:space="preserve">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</m:d>
            </m:oMath>
            <w:r w:rsidRPr="009F24EE">
              <w:t xml:space="preserve"> [dB]</w:t>
            </w:r>
          </w:p>
        </w:tc>
        <w:tc>
          <w:tcPr>
            <w:tcW w:w="6804" w:type="dxa"/>
            <w:shd w:val="clear" w:color="auto" w:fill="F2F2F2" w:themeFill="background1" w:themeFillShade="F2"/>
          </w:tcPr>
          <w:p w14:paraId="06E90EB7" w14:textId="77777777" w:rsidR="00FF148F" w:rsidRPr="009F24EE" w:rsidRDefault="00FF148F" w:rsidP="001432AF">
            <w:pPr>
              <w:pStyle w:val="Tablebody"/>
            </w:pPr>
            <w:r w:rsidRPr="009F24EE">
              <w:t>[0, -18.5, -20.2, -22.5, -36.0, -25.5, -31.8]</w:t>
            </w:r>
          </w:p>
        </w:tc>
      </w:tr>
      <w:tr w:rsidR="00FF148F" w:rsidRPr="009F24EE" w14:paraId="4D248847" w14:textId="77777777" w:rsidTr="001432AF">
        <w:tc>
          <w:tcPr>
            <w:tcW w:w="1134" w:type="dxa"/>
            <w:vMerge w:val="restart"/>
            <w:vAlign w:val="center"/>
          </w:tcPr>
          <w:p w14:paraId="593E25DE" w14:textId="77777777" w:rsidR="00FF148F" w:rsidRPr="009F24EE" w:rsidRDefault="00FF148F" w:rsidP="001432AF">
            <w:pPr>
              <w:pStyle w:val="Tablebody"/>
              <w:jc w:val="center"/>
            </w:pPr>
            <w:r w:rsidRPr="009F24EE">
              <w:t>2</w:t>
            </w:r>
          </w:p>
        </w:tc>
        <w:tc>
          <w:tcPr>
            <w:tcW w:w="1418" w:type="dxa"/>
          </w:tcPr>
          <w:p w14:paraId="403F9F13" w14:textId="77777777" w:rsidR="00FF148F" w:rsidRPr="009F24EE" w:rsidRDefault="00FF148F" w:rsidP="001432AF">
            <w:pPr>
              <w:pStyle w:val="Tablebody"/>
            </w:pPr>
            <w:r w:rsidRPr="009F24EE">
              <w:t xml:space="preserve">Delay </w:t>
            </w:r>
            <m:oMath>
              <m:r>
                <w:rPr>
                  <w:rFonts w:ascii="Cambria Math" w:hAnsi="Cambria Math"/>
                </w:rPr>
                <m:t>τ</m:t>
              </m:r>
            </m:oMath>
            <w:r w:rsidRPr="009F24EE">
              <w:t xml:space="preserve"> [ns]</w:t>
            </w:r>
          </w:p>
        </w:tc>
        <w:tc>
          <w:tcPr>
            <w:tcW w:w="6804" w:type="dxa"/>
          </w:tcPr>
          <w:p w14:paraId="63C6652E" w14:textId="77777777" w:rsidR="00FF148F" w:rsidRPr="009F24EE" w:rsidRDefault="00FF148F" w:rsidP="001432AF">
            <w:pPr>
              <w:pStyle w:val="Tablebody"/>
            </w:pPr>
            <w:r w:rsidRPr="009F24EE">
              <w:t>[0, 130, 170, 245, 380, 745, 885]</w:t>
            </w:r>
          </w:p>
        </w:tc>
      </w:tr>
      <w:tr w:rsidR="00FF148F" w:rsidRPr="009F24EE" w14:paraId="3F6ABB94" w14:textId="77777777" w:rsidTr="001432AF">
        <w:tc>
          <w:tcPr>
            <w:tcW w:w="1134" w:type="dxa"/>
            <w:vMerge/>
            <w:shd w:val="clear" w:color="auto" w:fill="F2F2F2" w:themeFill="background1" w:themeFillShade="F2"/>
          </w:tcPr>
          <w:p w14:paraId="0D8CDB38" w14:textId="77777777" w:rsidR="00FF148F" w:rsidRPr="009F24EE" w:rsidRDefault="00FF148F" w:rsidP="001432AF">
            <w:pPr>
              <w:pStyle w:val="Tablebody"/>
              <w:jc w:val="center"/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6FC2BB7F" w14:textId="77777777" w:rsidR="00FF148F" w:rsidRPr="009F24EE" w:rsidRDefault="00FF148F" w:rsidP="001432AF">
            <w:pPr>
              <w:pStyle w:val="Tablebody"/>
            </w:pPr>
            <w:r w:rsidRPr="009F24EE">
              <w:t xml:space="preserve">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</m:d>
            </m:oMath>
            <w:r w:rsidRPr="009F24EE">
              <w:t xml:space="preserve"> [dB]</w:t>
            </w:r>
          </w:p>
        </w:tc>
        <w:tc>
          <w:tcPr>
            <w:tcW w:w="6804" w:type="dxa"/>
            <w:shd w:val="clear" w:color="auto" w:fill="F2F2F2" w:themeFill="background1" w:themeFillShade="F2"/>
          </w:tcPr>
          <w:p w14:paraId="1C9FF445" w14:textId="77777777" w:rsidR="00FF148F" w:rsidRPr="009F24EE" w:rsidRDefault="00FF148F" w:rsidP="001432AF">
            <w:pPr>
              <w:pStyle w:val="Tablebody"/>
            </w:pPr>
            <w:r w:rsidRPr="009F24EE">
              <w:t>[0, -19.2, -20.9, -23.2, -32.8, -23.9, -34.5]</w:t>
            </w:r>
          </w:p>
        </w:tc>
      </w:tr>
      <w:tr w:rsidR="00FF148F" w:rsidRPr="009F24EE" w14:paraId="72DBFD40" w14:textId="77777777" w:rsidTr="001432AF">
        <w:tc>
          <w:tcPr>
            <w:tcW w:w="1134" w:type="dxa"/>
            <w:vMerge w:val="restart"/>
            <w:vAlign w:val="center"/>
          </w:tcPr>
          <w:p w14:paraId="7CAB05A9" w14:textId="77777777" w:rsidR="00FF148F" w:rsidRPr="009F24EE" w:rsidRDefault="00FF148F" w:rsidP="001432AF">
            <w:pPr>
              <w:pStyle w:val="Tablebody"/>
              <w:jc w:val="center"/>
            </w:pPr>
            <w:r w:rsidRPr="009F24EE">
              <w:t>3</w:t>
            </w:r>
          </w:p>
        </w:tc>
        <w:tc>
          <w:tcPr>
            <w:tcW w:w="1418" w:type="dxa"/>
          </w:tcPr>
          <w:p w14:paraId="48052FFC" w14:textId="77777777" w:rsidR="00FF148F" w:rsidRPr="009F24EE" w:rsidRDefault="00FF148F" w:rsidP="001432AF">
            <w:pPr>
              <w:pStyle w:val="Tablebody"/>
            </w:pPr>
            <w:r w:rsidRPr="009F24EE">
              <w:t xml:space="preserve">Cluster index </w:t>
            </w:r>
            <m:oMath>
              <m:r>
                <w:rPr>
                  <w:rFonts w:ascii="Cambria Math" w:hAnsi="Cambria Math"/>
                </w:rPr>
                <m:t>l</m:t>
              </m:r>
            </m:oMath>
          </w:p>
        </w:tc>
        <w:tc>
          <w:tcPr>
            <w:tcW w:w="6804" w:type="dxa"/>
          </w:tcPr>
          <w:p w14:paraId="0A0EBFAD" w14:textId="77777777" w:rsidR="00FF148F" w:rsidRPr="009F24EE" w:rsidRDefault="00FF148F" w:rsidP="001432AF">
            <w:pPr>
              <w:pStyle w:val="Tablebody"/>
            </w:pPr>
            <w:r w:rsidRPr="009F24EE">
              <w:t>1, 2, ..., 2</w:t>
            </w:r>
            <w:r>
              <w:t>3</w:t>
            </w:r>
          </w:p>
        </w:tc>
      </w:tr>
      <w:tr w:rsidR="00FF148F" w:rsidRPr="009F24EE" w14:paraId="1C8E8F56" w14:textId="77777777" w:rsidTr="001432AF">
        <w:tc>
          <w:tcPr>
            <w:tcW w:w="1134" w:type="dxa"/>
            <w:vMerge/>
            <w:shd w:val="clear" w:color="auto" w:fill="F2F2F2" w:themeFill="background1" w:themeFillShade="F2"/>
          </w:tcPr>
          <w:p w14:paraId="7C8F834C" w14:textId="77777777" w:rsidR="00FF148F" w:rsidRPr="009F24EE" w:rsidRDefault="00FF148F" w:rsidP="001432AF">
            <w:pPr>
              <w:pStyle w:val="Tablebody"/>
              <w:jc w:val="center"/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28ACEEFA" w14:textId="77777777" w:rsidR="00FF148F" w:rsidRPr="009F24EE" w:rsidRDefault="00FF148F" w:rsidP="001432AF">
            <w:pPr>
              <w:pStyle w:val="Tablebody"/>
            </w:pPr>
            <w:r w:rsidRPr="009F24EE">
              <w:t xml:space="preserve">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3,l</m:t>
                  </m:r>
                </m:sub>
              </m:sSub>
            </m:oMath>
            <w:r w:rsidRPr="009F24EE">
              <w:t xml:space="preserve"> [dB]</w:t>
            </w:r>
          </w:p>
        </w:tc>
        <w:tc>
          <w:tcPr>
            <w:tcW w:w="6804" w:type="dxa"/>
            <w:shd w:val="clear" w:color="auto" w:fill="F2F2F2" w:themeFill="background1" w:themeFillShade="F2"/>
          </w:tcPr>
          <w:p w14:paraId="0D58A3BF" w14:textId="77777777" w:rsidR="00FF148F" w:rsidRPr="009F24EE" w:rsidRDefault="00FF148F" w:rsidP="001432AF">
            <w:pPr>
              <w:pStyle w:val="Tablebody"/>
            </w:pPr>
            <w:r w:rsidRPr="009F24EE">
              <w:t>[</w:t>
            </w:r>
            <w:r w:rsidRPr="00550174">
              <w:t>-9.7, 0.0, -1.8, -6.2, -8.1, -6.4, -3.3, -8.8, -8.4, -11.5, -8.6, -16.3, -9.9, -13.3, -12.1, -12.9, -29.3, -28.9, -18.3, -19.4, -17.6, -31.9, -29.9</w:t>
            </w:r>
            <w:r w:rsidRPr="009F24EE">
              <w:t>]</w:t>
            </w:r>
          </w:p>
        </w:tc>
      </w:tr>
      <w:tr w:rsidR="00FF148F" w:rsidRPr="009F24EE" w14:paraId="10283110" w14:textId="77777777" w:rsidTr="001432AF">
        <w:tc>
          <w:tcPr>
            <w:tcW w:w="1134" w:type="dxa"/>
            <w:vMerge w:val="restart"/>
            <w:vAlign w:val="center"/>
          </w:tcPr>
          <w:p w14:paraId="241D8B85" w14:textId="77777777" w:rsidR="00FF148F" w:rsidRPr="009F24EE" w:rsidRDefault="00FF148F" w:rsidP="001432AF">
            <w:pPr>
              <w:pStyle w:val="Tablebody"/>
              <w:jc w:val="center"/>
            </w:pPr>
            <w:r w:rsidRPr="009F24EE">
              <w:t>4</w:t>
            </w:r>
          </w:p>
        </w:tc>
        <w:tc>
          <w:tcPr>
            <w:tcW w:w="1418" w:type="dxa"/>
          </w:tcPr>
          <w:p w14:paraId="1C7E266A" w14:textId="77777777" w:rsidR="00FF148F" w:rsidRPr="009F24EE" w:rsidRDefault="00FF148F" w:rsidP="001432AF">
            <w:pPr>
              <w:pStyle w:val="Tablebody"/>
            </w:pPr>
            <w:r w:rsidRPr="009F24EE">
              <w:t xml:space="preserve">Cluster index </w:t>
            </w:r>
            <m:oMath>
              <m:r>
                <w:rPr>
                  <w:rFonts w:ascii="Cambria Math" w:hAnsi="Cambria Math"/>
                </w:rPr>
                <m:t>l</m:t>
              </m:r>
            </m:oMath>
          </w:p>
        </w:tc>
        <w:tc>
          <w:tcPr>
            <w:tcW w:w="6804" w:type="dxa"/>
          </w:tcPr>
          <w:p w14:paraId="2E9473B8" w14:textId="77777777" w:rsidR="00FF148F" w:rsidRPr="009F24EE" w:rsidRDefault="00FF148F" w:rsidP="001432AF">
            <w:pPr>
              <w:pStyle w:val="Tablebody"/>
            </w:pPr>
            <w:r w:rsidRPr="009F24EE">
              <w:t>1, 2, ..., 2</w:t>
            </w:r>
            <w:r>
              <w:t>3</w:t>
            </w:r>
          </w:p>
        </w:tc>
      </w:tr>
      <w:tr w:rsidR="00FF148F" w:rsidRPr="009F24EE" w14:paraId="4B5477A7" w14:textId="77777777" w:rsidTr="001432AF">
        <w:tc>
          <w:tcPr>
            <w:tcW w:w="1134" w:type="dxa"/>
            <w:vMerge/>
            <w:shd w:val="clear" w:color="auto" w:fill="F2F2F2" w:themeFill="background1" w:themeFillShade="F2"/>
          </w:tcPr>
          <w:p w14:paraId="70EEF6C5" w14:textId="77777777" w:rsidR="00FF148F" w:rsidRPr="009F24EE" w:rsidRDefault="00FF148F" w:rsidP="001432AF">
            <w:pPr>
              <w:pStyle w:val="Tablebody"/>
              <w:jc w:val="center"/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1A7DDA1B" w14:textId="77777777" w:rsidR="00FF148F" w:rsidRPr="009F24EE" w:rsidRDefault="00FF148F" w:rsidP="001432AF">
            <w:pPr>
              <w:pStyle w:val="Tablebody"/>
            </w:pPr>
            <w:r w:rsidRPr="009F24EE">
              <w:t xml:space="preserve">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4,l</m:t>
                  </m:r>
                </m:sub>
              </m:sSub>
            </m:oMath>
            <w:r w:rsidRPr="009F24EE">
              <w:t xml:space="preserve"> [dB]</w:t>
            </w:r>
          </w:p>
        </w:tc>
        <w:tc>
          <w:tcPr>
            <w:tcW w:w="6804" w:type="dxa"/>
            <w:shd w:val="clear" w:color="auto" w:fill="F2F2F2" w:themeFill="background1" w:themeFillShade="F2"/>
          </w:tcPr>
          <w:p w14:paraId="6924FEEB" w14:textId="77777777" w:rsidR="00FF148F" w:rsidRPr="009F24EE" w:rsidRDefault="00FF148F" w:rsidP="001432AF">
            <w:pPr>
              <w:pStyle w:val="Tablebody"/>
            </w:pPr>
            <w:r>
              <w:t>[</w:t>
            </w:r>
            <w:r w:rsidRPr="00004F65">
              <w:t>-15.1, 0.0, -2.0, -9.9, -12.0, -14.5, -3.9, -13.5, -6.8, -21.2, -6.4, -15.9, -19.3, -17.6, -12.3, -11.3, -28.2, -29.1, -22.6, -18.2, -17.3, -30.4, -28.0</w:t>
            </w:r>
            <w:r w:rsidRPr="009F24EE">
              <w:t>]</w:t>
            </w:r>
          </w:p>
        </w:tc>
      </w:tr>
      <w:tr w:rsidR="00FF148F" w:rsidRPr="009F24EE" w14:paraId="57129990" w14:textId="77777777" w:rsidTr="001432AF">
        <w:tc>
          <w:tcPr>
            <w:tcW w:w="1134" w:type="dxa"/>
            <w:vMerge w:val="restart"/>
            <w:vAlign w:val="center"/>
          </w:tcPr>
          <w:p w14:paraId="027F2C4C" w14:textId="77777777" w:rsidR="00FF148F" w:rsidRPr="009F24EE" w:rsidRDefault="00FF148F" w:rsidP="001432AF">
            <w:pPr>
              <w:pStyle w:val="Tablebody"/>
              <w:jc w:val="center"/>
            </w:pPr>
            <w:r w:rsidRPr="009F24EE">
              <w:t>5</w:t>
            </w:r>
          </w:p>
        </w:tc>
        <w:tc>
          <w:tcPr>
            <w:tcW w:w="1418" w:type="dxa"/>
          </w:tcPr>
          <w:p w14:paraId="63D2FEED" w14:textId="77777777" w:rsidR="00FF148F" w:rsidRPr="009F24EE" w:rsidRDefault="00FF148F" w:rsidP="001432AF">
            <w:pPr>
              <w:pStyle w:val="Tablebody"/>
            </w:pPr>
            <w:r w:rsidRPr="009F24EE">
              <w:t xml:space="preserve">Cluster index </w:t>
            </w:r>
            <m:oMath>
              <m:r>
                <w:rPr>
                  <w:rFonts w:ascii="Cambria Math" w:hAnsi="Cambria Math"/>
                </w:rPr>
                <m:t>l</m:t>
              </m:r>
            </m:oMath>
          </w:p>
        </w:tc>
        <w:tc>
          <w:tcPr>
            <w:tcW w:w="6804" w:type="dxa"/>
          </w:tcPr>
          <w:p w14:paraId="308AC775" w14:textId="77777777" w:rsidR="00FF148F" w:rsidRPr="009F24EE" w:rsidRDefault="00FF148F" w:rsidP="001432AF">
            <w:pPr>
              <w:pStyle w:val="Tablebody"/>
            </w:pPr>
            <w:r w:rsidRPr="009F24EE">
              <w:t>1, 2, ..., 2</w:t>
            </w:r>
            <w:r>
              <w:t>3</w:t>
            </w:r>
          </w:p>
        </w:tc>
      </w:tr>
      <w:tr w:rsidR="00FF148F" w:rsidRPr="009F24EE" w14:paraId="7B7701FE" w14:textId="77777777" w:rsidTr="001432AF">
        <w:tc>
          <w:tcPr>
            <w:tcW w:w="1134" w:type="dxa"/>
            <w:vMerge/>
            <w:shd w:val="clear" w:color="auto" w:fill="F2F2F2" w:themeFill="background1" w:themeFillShade="F2"/>
          </w:tcPr>
          <w:p w14:paraId="7F99FCC7" w14:textId="77777777" w:rsidR="00FF148F" w:rsidRPr="009F24EE" w:rsidRDefault="00FF148F" w:rsidP="001432AF">
            <w:pPr>
              <w:pStyle w:val="Tablebody"/>
              <w:jc w:val="center"/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51836BD5" w14:textId="77777777" w:rsidR="00FF148F" w:rsidRPr="009F24EE" w:rsidRDefault="00FF148F" w:rsidP="001432AF">
            <w:pPr>
              <w:pStyle w:val="Tablebody"/>
            </w:pPr>
            <w:r w:rsidRPr="009F24EE">
              <w:t xml:space="preserve">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5,l</m:t>
                  </m:r>
                </m:sub>
              </m:sSub>
            </m:oMath>
            <w:r w:rsidRPr="009F24EE">
              <w:t xml:space="preserve"> [dB]</w:t>
            </w:r>
          </w:p>
        </w:tc>
        <w:tc>
          <w:tcPr>
            <w:tcW w:w="6804" w:type="dxa"/>
            <w:shd w:val="clear" w:color="auto" w:fill="F2F2F2" w:themeFill="background1" w:themeFillShade="F2"/>
          </w:tcPr>
          <w:p w14:paraId="39CCA8DD" w14:textId="77777777" w:rsidR="00FF148F" w:rsidRPr="009F24EE" w:rsidRDefault="00FF148F" w:rsidP="001432AF">
            <w:pPr>
              <w:pStyle w:val="Tablebody"/>
            </w:pPr>
            <w:r>
              <w:t>[</w:t>
            </w:r>
            <w:r w:rsidRPr="00004F65">
              <w:t>-8.2, -0.7, -3.5, -3.4, -5.1, 0.0, -1.6, -3.7, -10.2, -9.8, -13.1, -22.3, -7.8, -13.5, -16.0, -18.6, -23.0, -21.4, -22.9, -22.2, -20.0, -26.5, -32.8</w:t>
            </w:r>
            <w:r w:rsidRPr="009F24EE">
              <w:t>]</w:t>
            </w:r>
          </w:p>
        </w:tc>
      </w:tr>
      <w:tr w:rsidR="00FF148F" w:rsidRPr="009F24EE" w14:paraId="7583BAEF" w14:textId="77777777" w:rsidTr="001432AF">
        <w:tc>
          <w:tcPr>
            <w:tcW w:w="1134" w:type="dxa"/>
            <w:vMerge w:val="restart"/>
            <w:vAlign w:val="center"/>
          </w:tcPr>
          <w:p w14:paraId="1F947A11" w14:textId="77777777" w:rsidR="00FF148F" w:rsidRPr="009F24EE" w:rsidRDefault="00FF148F" w:rsidP="001432AF">
            <w:pPr>
              <w:pStyle w:val="Tablebody"/>
              <w:jc w:val="center"/>
            </w:pPr>
            <w:r w:rsidRPr="009F24EE">
              <w:t>6</w:t>
            </w:r>
          </w:p>
        </w:tc>
        <w:tc>
          <w:tcPr>
            <w:tcW w:w="1418" w:type="dxa"/>
          </w:tcPr>
          <w:p w14:paraId="1E1B9D58" w14:textId="77777777" w:rsidR="00FF148F" w:rsidRPr="009F24EE" w:rsidRDefault="00FF148F" w:rsidP="001432AF">
            <w:pPr>
              <w:pStyle w:val="Tablebody"/>
            </w:pPr>
            <w:r w:rsidRPr="009F24EE">
              <w:t xml:space="preserve">Delay </w:t>
            </w:r>
            <m:oMath>
              <m:r>
                <w:rPr>
                  <w:rFonts w:ascii="Cambria Math" w:hAnsi="Cambria Math"/>
                </w:rPr>
                <m:t>τ</m:t>
              </m:r>
            </m:oMath>
            <w:r w:rsidRPr="009F24EE">
              <w:t xml:space="preserve"> [ns]</w:t>
            </w:r>
          </w:p>
        </w:tc>
        <w:tc>
          <w:tcPr>
            <w:tcW w:w="6804" w:type="dxa"/>
          </w:tcPr>
          <w:p w14:paraId="246FF12B" w14:textId="77777777" w:rsidR="00FF148F" w:rsidRPr="009F24EE" w:rsidRDefault="00FF148F" w:rsidP="001432AF">
            <w:pPr>
              <w:pStyle w:val="Tablebody"/>
            </w:pPr>
            <w:r w:rsidRPr="009F24EE">
              <w:t>[0, 80, 235, 300, 340, 445, 475, 790, 985, 1550, 1675, 2000, 2040, 2295, 2415</w:t>
            </w:r>
            <w:r>
              <w:t>, 2565</w:t>
            </w:r>
            <w:r w:rsidRPr="009F24EE">
              <w:t>]</w:t>
            </w:r>
          </w:p>
        </w:tc>
      </w:tr>
      <w:tr w:rsidR="00FF148F" w:rsidRPr="009F24EE" w14:paraId="434409A6" w14:textId="77777777" w:rsidTr="001432AF">
        <w:tc>
          <w:tcPr>
            <w:tcW w:w="1134" w:type="dxa"/>
            <w:vMerge/>
            <w:shd w:val="clear" w:color="auto" w:fill="F2F2F2" w:themeFill="background1" w:themeFillShade="F2"/>
          </w:tcPr>
          <w:p w14:paraId="59A76B7E" w14:textId="77777777" w:rsidR="00FF148F" w:rsidRPr="009F24EE" w:rsidRDefault="00FF148F" w:rsidP="001432AF">
            <w:pPr>
              <w:pStyle w:val="Tablebody"/>
              <w:jc w:val="center"/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06D3A69B" w14:textId="77777777" w:rsidR="00FF148F" w:rsidRPr="009F24EE" w:rsidRDefault="00FF148F" w:rsidP="001432AF">
            <w:pPr>
              <w:pStyle w:val="Tablebody"/>
            </w:pPr>
            <w:r w:rsidRPr="009F24EE">
              <w:t xml:space="preserve">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6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</m:d>
            </m:oMath>
            <w:r w:rsidRPr="009F24EE">
              <w:t xml:space="preserve"> [dB]</w:t>
            </w:r>
          </w:p>
        </w:tc>
        <w:tc>
          <w:tcPr>
            <w:tcW w:w="6804" w:type="dxa"/>
            <w:shd w:val="clear" w:color="auto" w:fill="F2F2F2" w:themeFill="background1" w:themeFillShade="F2"/>
          </w:tcPr>
          <w:p w14:paraId="00AB3605" w14:textId="77777777" w:rsidR="00FF148F" w:rsidRPr="009F24EE" w:rsidRDefault="00FF148F" w:rsidP="001432AF">
            <w:pPr>
              <w:pStyle w:val="Tablebody"/>
            </w:pPr>
            <w:r w:rsidRPr="009F24EE">
              <w:t>[-13.0, -3.4, 0.0, -12.6, -33.4, -15.9, -19.8, -25.2, -17.9, -17.7, -16.3, -39.7, -20.4, -19.0, -20.6</w:t>
            </w:r>
            <w:r>
              <w:t>, -29.3</w:t>
            </w:r>
            <w:r w:rsidRPr="009F24EE">
              <w:t>]</w:t>
            </w:r>
          </w:p>
        </w:tc>
      </w:tr>
      <w:tr w:rsidR="00FF148F" w:rsidRPr="009F24EE" w14:paraId="08BB1391" w14:textId="77777777" w:rsidTr="001432AF">
        <w:tc>
          <w:tcPr>
            <w:tcW w:w="1134" w:type="dxa"/>
            <w:vMerge w:val="restart"/>
            <w:vAlign w:val="center"/>
          </w:tcPr>
          <w:p w14:paraId="2433091D" w14:textId="77777777" w:rsidR="00FF148F" w:rsidRPr="009F24EE" w:rsidRDefault="00FF148F" w:rsidP="001432AF">
            <w:pPr>
              <w:pStyle w:val="Tablebody"/>
              <w:jc w:val="center"/>
            </w:pPr>
            <w:r w:rsidRPr="009F24EE">
              <w:t>7</w:t>
            </w:r>
          </w:p>
        </w:tc>
        <w:tc>
          <w:tcPr>
            <w:tcW w:w="1418" w:type="dxa"/>
          </w:tcPr>
          <w:p w14:paraId="54F15A60" w14:textId="77777777" w:rsidR="00FF148F" w:rsidRPr="009F24EE" w:rsidRDefault="00FF148F" w:rsidP="001432AF">
            <w:pPr>
              <w:pStyle w:val="Tablebody"/>
            </w:pPr>
            <w:r w:rsidRPr="009F24EE">
              <w:t xml:space="preserve">Delay </w:t>
            </w:r>
            <m:oMath>
              <m:r>
                <w:rPr>
                  <w:rFonts w:ascii="Cambria Math" w:hAnsi="Cambria Math"/>
                </w:rPr>
                <m:t>τ</m:t>
              </m:r>
            </m:oMath>
            <w:r w:rsidRPr="009F24EE">
              <w:t xml:space="preserve"> [ns]</w:t>
            </w:r>
          </w:p>
        </w:tc>
        <w:tc>
          <w:tcPr>
            <w:tcW w:w="6804" w:type="dxa"/>
          </w:tcPr>
          <w:p w14:paraId="4A250198" w14:textId="77777777" w:rsidR="00FF148F" w:rsidRPr="009F24EE" w:rsidRDefault="00FF148F" w:rsidP="001432AF">
            <w:pPr>
              <w:pStyle w:val="Tablebody"/>
            </w:pPr>
            <w:r w:rsidRPr="009F24EE">
              <w:t>[0, 50, 65, 175, 240, 335, 495, 1090, 1875]</w:t>
            </w:r>
          </w:p>
        </w:tc>
      </w:tr>
      <w:tr w:rsidR="00FF148F" w:rsidRPr="009F24EE" w14:paraId="1CE734D9" w14:textId="77777777" w:rsidTr="001432AF">
        <w:tc>
          <w:tcPr>
            <w:tcW w:w="1134" w:type="dxa"/>
            <w:vMerge/>
            <w:shd w:val="clear" w:color="auto" w:fill="F2F2F2" w:themeFill="background1" w:themeFillShade="F2"/>
          </w:tcPr>
          <w:p w14:paraId="0BEA5202" w14:textId="77777777" w:rsidR="00FF148F" w:rsidRPr="009F24EE" w:rsidRDefault="00FF148F" w:rsidP="001432AF">
            <w:pPr>
              <w:pStyle w:val="Tablebody"/>
              <w:jc w:val="center"/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3758D046" w14:textId="77777777" w:rsidR="00FF148F" w:rsidRPr="009F24EE" w:rsidRDefault="00FF148F" w:rsidP="001432AF">
            <w:pPr>
              <w:pStyle w:val="Tablebody"/>
            </w:pPr>
            <w:r w:rsidRPr="009F24EE">
              <w:t xml:space="preserve">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7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</m:d>
            </m:oMath>
            <w:r w:rsidRPr="009F24EE">
              <w:t xml:space="preserve"> [dB]</w:t>
            </w:r>
          </w:p>
        </w:tc>
        <w:tc>
          <w:tcPr>
            <w:tcW w:w="6804" w:type="dxa"/>
            <w:shd w:val="clear" w:color="auto" w:fill="F2F2F2" w:themeFill="background1" w:themeFillShade="F2"/>
          </w:tcPr>
          <w:p w14:paraId="653AD416" w14:textId="77777777" w:rsidR="00FF148F" w:rsidRPr="009F24EE" w:rsidRDefault="00FF148F" w:rsidP="001432AF">
            <w:pPr>
              <w:pStyle w:val="Tablebody"/>
            </w:pPr>
            <w:r w:rsidRPr="009F24EE">
              <w:t>[0, -17.1, -21.2, -15.0, -21.0, -24.9, -19.9, -32.9, -32.8]</w:t>
            </w:r>
          </w:p>
        </w:tc>
      </w:tr>
      <w:tr w:rsidR="00FF148F" w:rsidRPr="009F24EE" w14:paraId="265DD3D6" w14:textId="77777777" w:rsidTr="001432AF">
        <w:tc>
          <w:tcPr>
            <w:tcW w:w="1134" w:type="dxa"/>
            <w:vMerge w:val="restart"/>
            <w:vAlign w:val="center"/>
          </w:tcPr>
          <w:p w14:paraId="6CE32F0A" w14:textId="77777777" w:rsidR="00FF148F" w:rsidRPr="009F24EE" w:rsidRDefault="00FF148F" w:rsidP="001432AF">
            <w:pPr>
              <w:pStyle w:val="Tablebody"/>
              <w:jc w:val="center"/>
            </w:pPr>
            <w:r w:rsidRPr="009F24EE">
              <w:t>8</w:t>
            </w:r>
          </w:p>
        </w:tc>
        <w:tc>
          <w:tcPr>
            <w:tcW w:w="1418" w:type="dxa"/>
          </w:tcPr>
          <w:p w14:paraId="6290740A" w14:textId="77777777" w:rsidR="00FF148F" w:rsidRPr="009F24EE" w:rsidRDefault="00FF148F" w:rsidP="001432AF">
            <w:pPr>
              <w:pStyle w:val="Tablebody"/>
            </w:pPr>
            <w:r w:rsidRPr="009F24EE">
              <w:t xml:space="preserve">Cluster index </w:t>
            </w:r>
            <m:oMath>
              <m:r>
                <w:rPr>
                  <w:rFonts w:ascii="Cambria Math" w:hAnsi="Cambria Math"/>
                </w:rPr>
                <m:t>l</m:t>
              </m:r>
            </m:oMath>
          </w:p>
        </w:tc>
        <w:tc>
          <w:tcPr>
            <w:tcW w:w="6804" w:type="dxa"/>
          </w:tcPr>
          <w:p w14:paraId="5AC08291" w14:textId="77777777" w:rsidR="00FF148F" w:rsidRPr="009F24EE" w:rsidRDefault="00FF148F" w:rsidP="001432AF">
            <w:pPr>
              <w:pStyle w:val="Tablebody"/>
            </w:pPr>
            <w:r w:rsidRPr="009F24EE">
              <w:t>1, 2, ..., 2</w:t>
            </w:r>
            <w:r>
              <w:t>3</w:t>
            </w:r>
          </w:p>
        </w:tc>
      </w:tr>
      <w:tr w:rsidR="00FF148F" w:rsidRPr="009F24EE" w14:paraId="7A1CBFBC" w14:textId="77777777" w:rsidTr="001432AF">
        <w:tc>
          <w:tcPr>
            <w:tcW w:w="1134" w:type="dxa"/>
            <w:vMerge/>
            <w:shd w:val="clear" w:color="auto" w:fill="F2F2F2" w:themeFill="background1" w:themeFillShade="F2"/>
          </w:tcPr>
          <w:p w14:paraId="78948671" w14:textId="77777777" w:rsidR="00FF148F" w:rsidRPr="009F24EE" w:rsidRDefault="00FF148F" w:rsidP="001432AF">
            <w:pPr>
              <w:pStyle w:val="Tablebody"/>
              <w:jc w:val="center"/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74F684C0" w14:textId="77777777" w:rsidR="00FF148F" w:rsidRPr="009F24EE" w:rsidRDefault="00FF148F" w:rsidP="001432AF">
            <w:pPr>
              <w:pStyle w:val="Tablebody"/>
            </w:pPr>
            <w:r w:rsidRPr="009F24EE">
              <w:t xml:space="preserve">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8,l</m:t>
                  </m:r>
                </m:sub>
              </m:sSub>
            </m:oMath>
            <w:r w:rsidRPr="009F24EE">
              <w:t xml:space="preserve"> [dB]</w:t>
            </w:r>
          </w:p>
        </w:tc>
        <w:tc>
          <w:tcPr>
            <w:tcW w:w="6804" w:type="dxa"/>
            <w:shd w:val="clear" w:color="auto" w:fill="F2F2F2" w:themeFill="background1" w:themeFillShade="F2"/>
          </w:tcPr>
          <w:p w14:paraId="304FA293" w14:textId="77777777" w:rsidR="00FF148F" w:rsidRPr="009F24EE" w:rsidRDefault="00FF148F" w:rsidP="001432AF">
            <w:pPr>
              <w:pStyle w:val="Tablebody"/>
            </w:pPr>
            <w:r w:rsidRPr="009F24EE">
              <w:t>[</w:t>
            </w:r>
            <w:r w:rsidRPr="0053491B">
              <w:t>0.0, -3.6, -5.9, -9.5, -13.1, -14.2, -7.5, -12.7, -12.9, -19.0, -11.2, -20.0, -23.4, -20.6, -24.7, -26.0, -21.2, -23.7, -24.4, -31.5, -34.0, -25.6, -36.9</w:t>
            </w:r>
            <w:r w:rsidRPr="009F24EE">
              <w:t>]</w:t>
            </w:r>
          </w:p>
        </w:tc>
      </w:tr>
      <w:tr w:rsidR="00FF148F" w:rsidRPr="009F24EE" w14:paraId="45919874" w14:textId="77777777" w:rsidTr="001432AF">
        <w:tc>
          <w:tcPr>
            <w:tcW w:w="1134" w:type="dxa"/>
            <w:vMerge w:val="restart"/>
            <w:vAlign w:val="center"/>
          </w:tcPr>
          <w:p w14:paraId="3BF48370" w14:textId="77777777" w:rsidR="00FF148F" w:rsidRPr="009F24EE" w:rsidRDefault="00FF148F" w:rsidP="001432AF">
            <w:pPr>
              <w:pStyle w:val="Tablebody"/>
              <w:jc w:val="center"/>
            </w:pPr>
            <w:r w:rsidRPr="009F24EE">
              <w:t>9</w:t>
            </w:r>
          </w:p>
        </w:tc>
        <w:tc>
          <w:tcPr>
            <w:tcW w:w="1418" w:type="dxa"/>
          </w:tcPr>
          <w:p w14:paraId="2E6327FF" w14:textId="77777777" w:rsidR="00FF148F" w:rsidRPr="009F24EE" w:rsidRDefault="00FF148F" w:rsidP="001432AF">
            <w:pPr>
              <w:pStyle w:val="Tablebody"/>
            </w:pPr>
            <w:r w:rsidRPr="009F24EE">
              <w:t xml:space="preserve">Delay </w:t>
            </w:r>
            <m:oMath>
              <m:r>
                <w:rPr>
                  <w:rFonts w:ascii="Cambria Math" w:hAnsi="Cambria Math"/>
                </w:rPr>
                <m:t>τ</m:t>
              </m:r>
            </m:oMath>
            <w:r w:rsidRPr="009F24EE">
              <w:t xml:space="preserve"> [ns]</w:t>
            </w:r>
          </w:p>
        </w:tc>
        <w:tc>
          <w:tcPr>
            <w:tcW w:w="6804" w:type="dxa"/>
          </w:tcPr>
          <w:p w14:paraId="2D021FFB" w14:textId="77777777" w:rsidR="00FF148F" w:rsidRPr="009F24EE" w:rsidRDefault="00FF148F" w:rsidP="001432AF">
            <w:pPr>
              <w:pStyle w:val="Tablebody"/>
            </w:pPr>
            <w:r w:rsidRPr="009F24EE">
              <w:t>[0, 60, 130, 170, 245, 380, 745, 885, 1180]</w:t>
            </w:r>
          </w:p>
        </w:tc>
      </w:tr>
      <w:tr w:rsidR="00FF148F" w:rsidRPr="009F24EE" w14:paraId="486F923B" w14:textId="77777777" w:rsidTr="001432AF">
        <w:tc>
          <w:tcPr>
            <w:tcW w:w="1134" w:type="dxa"/>
            <w:vMerge/>
            <w:shd w:val="clear" w:color="auto" w:fill="F2F2F2" w:themeFill="background1" w:themeFillShade="F2"/>
          </w:tcPr>
          <w:p w14:paraId="7D9283C9" w14:textId="77777777" w:rsidR="00FF148F" w:rsidRPr="009F24EE" w:rsidRDefault="00FF148F" w:rsidP="001432AF">
            <w:pPr>
              <w:pStyle w:val="Tablebody"/>
              <w:jc w:val="center"/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78D6BA91" w14:textId="77777777" w:rsidR="00FF148F" w:rsidRPr="009F24EE" w:rsidRDefault="00FF148F" w:rsidP="001432AF">
            <w:pPr>
              <w:pStyle w:val="Tablebody"/>
            </w:pPr>
            <w:r w:rsidRPr="009F24EE">
              <w:t xml:space="preserve">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9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</m:d>
            </m:oMath>
            <w:r w:rsidRPr="009F24EE">
              <w:t xml:space="preserve"> [dB]</w:t>
            </w:r>
          </w:p>
        </w:tc>
        <w:tc>
          <w:tcPr>
            <w:tcW w:w="6804" w:type="dxa"/>
            <w:shd w:val="clear" w:color="auto" w:fill="F2F2F2" w:themeFill="background1" w:themeFillShade="F2"/>
          </w:tcPr>
          <w:p w14:paraId="60C032F4" w14:textId="77777777" w:rsidR="00FF148F" w:rsidRPr="009F24EE" w:rsidRDefault="00FF148F" w:rsidP="001432AF">
            <w:pPr>
              <w:pStyle w:val="Tablebody"/>
            </w:pPr>
            <w:r w:rsidRPr="009F24EE">
              <w:t>[0, -36.1, -17.9, -19.5, -22.0, -38.8, -27.0, -29.5, -38.7]</w:t>
            </w:r>
          </w:p>
        </w:tc>
      </w:tr>
    </w:tbl>
    <w:p w14:paraId="4A676730" w14:textId="109F4F4D" w:rsidR="004A08C4" w:rsidRDefault="004A08C4"/>
    <w:p w14:paraId="7BEE7094" w14:textId="77777777" w:rsidR="004A08C4" w:rsidRDefault="004A08C4"/>
    <w:p w14:paraId="0561DD4C" w14:textId="77777777" w:rsidR="004A08C4" w:rsidRDefault="004A08C4"/>
    <w:p w14:paraId="167365EF" w14:textId="77777777" w:rsidR="004A08C4" w:rsidRDefault="004A08C4"/>
    <w:p w14:paraId="641A3393" w14:textId="77777777" w:rsidR="004A08C4" w:rsidRDefault="004A08C4"/>
    <w:p w14:paraId="5C397F9E" w14:textId="77777777" w:rsidR="004A08C4" w:rsidRDefault="004A08C4"/>
    <w:p w14:paraId="24E1BBD9" w14:textId="77777777" w:rsidR="004A08C4" w:rsidRDefault="004A08C4"/>
    <w:p w14:paraId="7DF42496" w14:textId="32A29E87" w:rsidR="004D60E7" w:rsidRDefault="004D60E7" w:rsidP="004D60E7">
      <w:pPr>
        <w:rPr>
          <w:color w:val="FF0000"/>
          <w:u w:val="single"/>
        </w:rPr>
      </w:pPr>
      <w:r w:rsidRPr="00AC00AD">
        <w:lastRenderedPageBreak/>
        <w:t>Table 2b, R</w:t>
      </w:r>
      <w:r w:rsidRPr="00AC00AD">
        <w:rPr>
          <w:lang w:val="en-US"/>
        </w:rPr>
        <w:t xml:space="preserve">4-24119397 [1] proposal for </w:t>
      </w:r>
      <w:r w:rsidRPr="00AC00AD">
        <w:t>Dynamic PDP Targets of the UM</w:t>
      </w:r>
      <w:r w:rsidR="00C55944">
        <w:t>a</w:t>
      </w:r>
      <w:r w:rsidRPr="00AC00AD">
        <w:t xml:space="preserve"> Route,</w:t>
      </w:r>
      <w:r w:rsidRPr="004D60E7">
        <w:rPr>
          <w:b/>
          <w:bCs/>
        </w:rPr>
        <w:t xml:space="preserve"> </w:t>
      </w:r>
      <w:r w:rsidRPr="00A27016">
        <w:rPr>
          <w:color w:val="FF0000"/>
          <w:u w:val="single"/>
        </w:rPr>
        <w:t>differences from CTIA test plan.</w:t>
      </w:r>
    </w:p>
    <w:p w14:paraId="74BB53B8" w14:textId="77777777" w:rsidR="00A86695" w:rsidRPr="00AC00AD" w:rsidRDefault="00A86695" w:rsidP="004D60E7">
      <w:pPr>
        <w:rPr>
          <w:b/>
          <w:bCs/>
        </w:rPr>
      </w:pPr>
    </w:p>
    <w:tbl>
      <w:tblPr>
        <w:tblStyle w:val="TableGrid1"/>
        <w:tblW w:w="9639" w:type="dxa"/>
        <w:tblInd w:w="-5" w:type="dxa"/>
        <w:tblBorders>
          <w:top w:val="single" w:sz="4" w:space="0" w:color="0396A6"/>
          <w:left w:val="single" w:sz="4" w:space="0" w:color="0396A6"/>
          <w:bottom w:val="single" w:sz="4" w:space="0" w:color="0396A6"/>
          <w:right w:val="single" w:sz="4" w:space="0" w:color="0396A6"/>
          <w:insideH w:val="single" w:sz="4" w:space="0" w:color="0396A6"/>
          <w:insideV w:val="single" w:sz="4" w:space="0" w:color="0396A6"/>
        </w:tblBorders>
        <w:tblLook w:val="04A0" w:firstRow="1" w:lastRow="0" w:firstColumn="1" w:lastColumn="0" w:noHBand="0" w:noVBand="1"/>
      </w:tblPr>
      <w:tblGrid>
        <w:gridCol w:w="1134"/>
        <w:gridCol w:w="1560"/>
        <w:gridCol w:w="6945"/>
      </w:tblGrid>
      <w:tr w:rsidR="004D60E7" w:rsidRPr="004D60E7" w14:paraId="324D9DD5" w14:textId="77777777" w:rsidTr="001432AF">
        <w:tc>
          <w:tcPr>
            <w:tcW w:w="1134" w:type="dxa"/>
            <w:shd w:val="clear" w:color="auto" w:fill="F6F6F6"/>
          </w:tcPr>
          <w:p w14:paraId="3F626D37" w14:textId="77777777" w:rsidR="004D60E7" w:rsidRPr="004D60E7" w:rsidRDefault="004D60E7" w:rsidP="001432AF">
            <w:pPr>
              <w:pStyle w:val="TAH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>Segment #</w:t>
            </w:r>
          </w:p>
        </w:tc>
        <w:tc>
          <w:tcPr>
            <w:tcW w:w="1560" w:type="dxa"/>
            <w:shd w:val="clear" w:color="auto" w:fill="F6F6F6"/>
          </w:tcPr>
          <w:p w14:paraId="3E04A5CE" w14:textId="77777777" w:rsidR="004D60E7" w:rsidRPr="004D60E7" w:rsidRDefault="004D60E7" w:rsidP="001432AF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6945" w:type="dxa"/>
            <w:shd w:val="clear" w:color="auto" w:fill="F6F6F6"/>
          </w:tcPr>
          <w:p w14:paraId="5359ACF9" w14:textId="77777777" w:rsidR="004D60E7" w:rsidRPr="004D60E7" w:rsidRDefault="004D60E7" w:rsidP="001432AF">
            <w:pPr>
              <w:pStyle w:val="TAH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>U</w:t>
            </w:r>
            <w:r w:rsidRPr="004D60E7">
              <w:rPr>
                <w:rFonts w:ascii="Times New Roman" w:hAnsi="Times New Roman"/>
                <w:caps/>
              </w:rPr>
              <w:t>M</w:t>
            </w:r>
            <w:r w:rsidRPr="004D60E7">
              <w:rPr>
                <w:rFonts w:ascii="Times New Roman" w:hAnsi="Times New Roman"/>
              </w:rPr>
              <w:t>a</w:t>
            </w:r>
            <w:r w:rsidRPr="004D60E7">
              <w:rPr>
                <w:rFonts w:ascii="Times New Roman" w:hAnsi="Times New Roman"/>
                <w:caps/>
              </w:rPr>
              <w:t xml:space="preserve"> </w:t>
            </w:r>
            <w:r w:rsidRPr="004D60E7">
              <w:rPr>
                <w:rFonts w:ascii="Times New Roman" w:hAnsi="Times New Roman"/>
              </w:rPr>
              <w:t>Target PDP</w:t>
            </w:r>
          </w:p>
        </w:tc>
      </w:tr>
      <w:tr w:rsidR="004D60E7" w:rsidRPr="004D60E7" w14:paraId="1222960D" w14:textId="77777777" w:rsidTr="001432AF">
        <w:tc>
          <w:tcPr>
            <w:tcW w:w="1134" w:type="dxa"/>
            <w:vMerge w:val="restart"/>
            <w:vAlign w:val="center"/>
          </w:tcPr>
          <w:p w14:paraId="66ACB1E5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14:paraId="0A317CE8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 xml:space="preserve">Delay </w:t>
            </w:r>
            <m:oMath>
              <m:r>
                <w:rPr>
                  <w:rFonts w:ascii="Cambria Math" w:hAnsi="Cambria Math"/>
                </w:rPr>
                <m:t>τ</m:t>
              </m:r>
            </m:oMath>
            <w:r w:rsidRPr="004D60E7">
              <w:rPr>
                <w:rFonts w:ascii="Times New Roman" w:hAnsi="Times New Roman"/>
              </w:rPr>
              <w:t xml:space="preserve"> [ns]</w:t>
            </w:r>
          </w:p>
        </w:tc>
        <w:tc>
          <w:tcPr>
            <w:tcW w:w="6945" w:type="dxa"/>
          </w:tcPr>
          <w:p w14:paraId="2791742C" w14:textId="77777777" w:rsidR="004D60E7" w:rsidRPr="004D60E7" w:rsidRDefault="004D60E7" w:rsidP="001432AF">
            <w:pPr>
              <w:pStyle w:val="TAL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>[0, 130, 170, 245, 380, 745, 885]</w:t>
            </w:r>
          </w:p>
        </w:tc>
      </w:tr>
      <w:tr w:rsidR="004D60E7" w:rsidRPr="004D60E7" w14:paraId="589B0B11" w14:textId="77777777" w:rsidTr="001432AF">
        <w:tc>
          <w:tcPr>
            <w:tcW w:w="1134" w:type="dxa"/>
            <w:vMerge/>
            <w:shd w:val="clear" w:color="auto" w:fill="F2F2F2" w:themeFill="background1" w:themeFillShade="F2"/>
          </w:tcPr>
          <w:p w14:paraId="53E330EF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14:paraId="4DD93437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 xml:space="preserve">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</m:d>
            </m:oMath>
            <w:r w:rsidRPr="004D60E7">
              <w:rPr>
                <w:rFonts w:ascii="Times New Roman" w:hAnsi="Times New Roman"/>
              </w:rPr>
              <w:t xml:space="preserve"> [dB]</w:t>
            </w:r>
          </w:p>
        </w:tc>
        <w:tc>
          <w:tcPr>
            <w:tcW w:w="6945" w:type="dxa"/>
            <w:shd w:val="clear" w:color="auto" w:fill="F2F2F2" w:themeFill="background1" w:themeFillShade="F2"/>
          </w:tcPr>
          <w:p w14:paraId="20B4F155" w14:textId="77777777" w:rsidR="004D60E7" w:rsidRPr="004D60E7" w:rsidRDefault="004D60E7" w:rsidP="001432AF">
            <w:pPr>
              <w:pStyle w:val="TAL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>[0, -18.5, -20.2, -22.5, -36.0, -25.5, -31.</w:t>
            </w:r>
            <w:r w:rsidRPr="00EB3831">
              <w:rPr>
                <w:rFonts w:ascii="Times New Roman" w:hAnsi="Times New Roman"/>
                <w:color w:val="FF0000"/>
              </w:rPr>
              <w:t>9</w:t>
            </w:r>
            <w:r w:rsidRPr="004D60E7">
              <w:rPr>
                <w:rFonts w:ascii="Times New Roman" w:hAnsi="Times New Roman"/>
              </w:rPr>
              <w:t>]</w:t>
            </w:r>
          </w:p>
        </w:tc>
      </w:tr>
      <w:tr w:rsidR="004D60E7" w:rsidRPr="004D60E7" w14:paraId="70A6B797" w14:textId="77777777" w:rsidTr="001432AF">
        <w:tc>
          <w:tcPr>
            <w:tcW w:w="1134" w:type="dxa"/>
            <w:vMerge w:val="restart"/>
            <w:vAlign w:val="center"/>
          </w:tcPr>
          <w:p w14:paraId="4F046610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</w:tcPr>
          <w:p w14:paraId="76CC5A50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 xml:space="preserve">Delay </w:t>
            </w:r>
            <m:oMath>
              <m:r>
                <w:rPr>
                  <w:rFonts w:ascii="Cambria Math" w:hAnsi="Cambria Math"/>
                </w:rPr>
                <m:t>τ</m:t>
              </m:r>
            </m:oMath>
            <w:r w:rsidRPr="004D60E7">
              <w:rPr>
                <w:rFonts w:ascii="Times New Roman" w:hAnsi="Times New Roman"/>
              </w:rPr>
              <w:t xml:space="preserve"> [ns]</w:t>
            </w:r>
          </w:p>
        </w:tc>
        <w:tc>
          <w:tcPr>
            <w:tcW w:w="6945" w:type="dxa"/>
          </w:tcPr>
          <w:p w14:paraId="18B19B7D" w14:textId="77777777" w:rsidR="004D60E7" w:rsidRPr="004D60E7" w:rsidRDefault="004D60E7" w:rsidP="001432AF">
            <w:pPr>
              <w:pStyle w:val="TAL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>[0, 130, 170, 245, 380, 745, 885]</w:t>
            </w:r>
          </w:p>
        </w:tc>
      </w:tr>
      <w:tr w:rsidR="004D60E7" w:rsidRPr="004D60E7" w14:paraId="77F4FF06" w14:textId="77777777" w:rsidTr="001432AF">
        <w:tc>
          <w:tcPr>
            <w:tcW w:w="1134" w:type="dxa"/>
            <w:vMerge/>
            <w:shd w:val="clear" w:color="auto" w:fill="F2F2F2" w:themeFill="background1" w:themeFillShade="F2"/>
          </w:tcPr>
          <w:p w14:paraId="46DE0A00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14:paraId="4F327C4A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 xml:space="preserve">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</m:d>
            </m:oMath>
            <w:r w:rsidRPr="004D60E7">
              <w:rPr>
                <w:rFonts w:ascii="Times New Roman" w:hAnsi="Times New Roman"/>
              </w:rPr>
              <w:t xml:space="preserve"> [dB]</w:t>
            </w:r>
          </w:p>
        </w:tc>
        <w:tc>
          <w:tcPr>
            <w:tcW w:w="6945" w:type="dxa"/>
            <w:shd w:val="clear" w:color="auto" w:fill="F2F2F2" w:themeFill="background1" w:themeFillShade="F2"/>
          </w:tcPr>
          <w:p w14:paraId="5ED6F800" w14:textId="77777777" w:rsidR="004D60E7" w:rsidRPr="004D60E7" w:rsidRDefault="004D60E7" w:rsidP="001432AF">
            <w:pPr>
              <w:pStyle w:val="TAL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>[0, -19.2, -20.9, -23.2, -32.8, -23.9, -34.5]</w:t>
            </w:r>
          </w:p>
        </w:tc>
      </w:tr>
      <w:tr w:rsidR="004D60E7" w:rsidRPr="004D60E7" w14:paraId="798F512A" w14:textId="77777777" w:rsidTr="001432AF">
        <w:tc>
          <w:tcPr>
            <w:tcW w:w="1134" w:type="dxa"/>
            <w:vMerge w:val="restart"/>
            <w:vAlign w:val="center"/>
          </w:tcPr>
          <w:p w14:paraId="0CE88005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>3</w:t>
            </w:r>
          </w:p>
        </w:tc>
        <w:tc>
          <w:tcPr>
            <w:tcW w:w="1560" w:type="dxa"/>
          </w:tcPr>
          <w:p w14:paraId="4E83F670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 xml:space="preserve">Cluster index </w:t>
            </w:r>
            <m:oMath>
              <m:r>
                <w:rPr>
                  <w:rFonts w:ascii="Cambria Math" w:hAnsi="Cambria Math"/>
                </w:rPr>
                <m:t>l</m:t>
              </m:r>
            </m:oMath>
          </w:p>
        </w:tc>
        <w:tc>
          <w:tcPr>
            <w:tcW w:w="6945" w:type="dxa"/>
          </w:tcPr>
          <w:p w14:paraId="3792107D" w14:textId="77777777" w:rsidR="004D60E7" w:rsidRPr="004D60E7" w:rsidRDefault="004D60E7" w:rsidP="001432AF">
            <w:pPr>
              <w:pStyle w:val="TAL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>1, 2, ..., 2</w:t>
            </w:r>
            <w:r w:rsidRPr="00FF148F">
              <w:rPr>
                <w:rFonts w:ascii="Times New Roman" w:hAnsi="Times New Roman"/>
                <w:color w:val="000000" w:themeColor="text1"/>
              </w:rPr>
              <w:t>3</w:t>
            </w:r>
          </w:p>
        </w:tc>
      </w:tr>
      <w:tr w:rsidR="004D60E7" w:rsidRPr="004D60E7" w14:paraId="67C1410E" w14:textId="77777777" w:rsidTr="001432AF">
        <w:tc>
          <w:tcPr>
            <w:tcW w:w="1134" w:type="dxa"/>
            <w:vMerge/>
            <w:shd w:val="clear" w:color="auto" w:fill="F2F2F2" w:themeFill="background1" w:themeFillShade="F2"/>
          </w:tcPr>
          <w:p w14:paraId="0A29BC96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14:paraId="7E34716C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 xml:space="preserve">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3,l</m:t>
                  </m:r>
                </m:sub>
              </m:sSub>
            </m:oMath>
            <w:r w:rsidRPr="004D60E7">
              <w:rPr>
                <w:rFonts w:ascii="Times New Roman" w:hAnsi="Times New Roman"/>
              </w:rPr>
              <w:t xml:space="preserve"> [dB]</w:t>
            </w:r>
          </w:p>
        </w:tc>
        <w:tc>
          <w:tcPr>
            <w:tcW w:w="6945" w:type="dxa"/>
            <w:shd w:val="clear" w:color="auto" w:fill="F2F2F2" w:themeFill="background1" w:themeFillShade="F2"/>
          </w:tcPr>
          <w:p w14:paraId="3CF03F82" w14:textId="77777777" w:rsidR="004D60E7" w:rsidRPr="004D60E7" w:rsidRDefault="004D60E7" w:rsidP="001432AF">
            <w:pPr>
              <w:pStyle w:val="TAL"/>
              <w:rPr>
                <w:rFonts w:ascii="Times New Roman" w:hAnsi="Times New Roman"/>
              </w:rPr>
            </w:pPr>
            <w:r w:rsidRPr="00EB3831">
              <w:rPr>
                <w:rFonts w:ascii="Times New Roman" w:hAnsi="Times New Roman"/>
                <w:color w:val="000000" w:themeColor="text1"/>
              </w:rPr>
              <w:t>[</w:t>
            </w:r>
            <w:r w:rsidRPr="00EB3831">
              <w:rPr>
                <w:rFonts w:ascii="Times New Roman" w:hAnsi="Times New Roman"/>
              </w:rPr>
              <w:t>-</w:t>
            </w:r>
            <w:r w:rsidRPr="00EB3831">
              <w:rPr>
                <w:rFonts w:ascii="Times New Roman" w:hAnsi="Times New Roman"/>
                <w:color w:val="FF0000"/>
              </w:rPr>
              <w:t>9.8</w:t>
            </w:r>
            <w:r w:rsidRPr="004D60E7">
              <w:rPr>
                <w:rFonts w:ascii="Times New Roman" w:hAnsi="Times New Roman"/>
              </w:rPr>
              <w:t>, 0.</w:t>
            </w:r>
            <w:r w:rsidRPr="00EB3831">
              <w:rPr>
                <w:rFonts w:ascii="Times New Roman" w:hAnsi="Times New Roman"/>
                <w:color w:val="FF0000"/>
              </w:rPr>
              <w:t>0</w:t>
            </w:r>
            <w:r w:rsidRPr="004D60E7">
              <w:rPr>
                <w:rFonts w:ascii="Times New Roman" w:hAnsi="Times New Roman"/>
              </w:rPr>
              <w:t xml:space="preserve">, </w:t>
            </w:r>
            <w:r w:rsidRPr="00EB3831">
              <w:rPr>
                <w:rFonts w:ascii="Times New Roman" w:hAnsi="Times New Roman"/>
              </w:rPr>
              <w:t>-</w:t>
            </w:r>
            <w:r w:rsidRPr="00EF5BFD">
              <w:rPr>
                <w:rFonts w:ascii="Times New Roman" w:hAnsi="Times New Roman"/>
                <w:color w:val="000000" w:themeColor="text1"/>
              </w:rPr>
              <w:t>1</w:t>
            </w:r>
            <w:r w:rsidRPr="00EB3831">
              <w:rPr>
                <w:rFonts w:ascii="Times New Roman" w:hAnsi="Times New Roman"/>
                <w:color w:val="FF0000"/>
              </w:rPr>
              <w:t>.9</w:t>
            </w:r>
            <w:r w:rsidRPr="004D60E7">
              <w:rPr>
                <w:rFonts w:ascii="Times New Roman" w:hAnsi="Times New Roman"/>
              </w:rPr>
              <w:t xml:space="preserve">, </w:t>
            </w:r>
            <w:r w:rsidRPr="00EB3831">
              <w:rPr>
                <w:rFonts w:ascii="Times New Roman" w:hAnsi="Times New Roman"/>
              </w:rPr>
              <w:t>-</w:t>
            </w:r>
            <w:r w:rsidRPr="00EF5BFD">
              <w:rPr>
                <w:rFonts w:ascii="Times New Roman" w:hAnsi="Times New Roman"/>
                <w:color w:val="000000" w:themeColor="text1"/>
              </w:rPr>
              <w:t>6</w:t>
            </w:r>
            <w:r w:rsidRPr="00EB3831">
              <w:rPr>
                <w:rFonts w:ascii="Times New Roman" w:hAnsi="Times New Roman"/>
                <w:color w:val="FF0000"/>
              </w:rPr>
              <w:t>.3</w:t>
            </w:r>
            <w:r w:rsidRPr="004D60E7">
              <w:rPr>
                <w:rFonts w:ascii="Times New Roman" w:hAnsi="Times New Roman"/>
              </w:rPr>
              <w:t>, -</w:t>
            </w:r>
            <w:r w:rsidRPr="00EF5BFD">
              <w:rPr>
                <w:rFonts w:ascii="Times New Roman" w:hAnsi="Times New Roman"/>
                <w:color w:val="000000" w:themeColor="text1"/>
              </w:rPr>
              <w:t>8</w:t>
            </w:r>
            <w:r w:rsidRPr="00EB3831">
              <w:rPr>
                <w:rFonts w:ascii="Times New Roman" w:hAnsi="Times New Roman"/>
                <w:color w:val="FF0000"/>
              </w:rPr>
              <w:t>.2</w:t>
            </w:r>
            <w:r w:rsidRPr="004D60E7">
              <w:rPr>
                <w:rFonts w:ascii="Times New Roman" w:hAnsi="Times New Roman"/>
              </w:rPr>
              <w:t>, -</w:t>
            </w:r>
            <w:r w:rsidRPr="00EF5BFD">
              <w:rPr>
                <w:rFonts w:ascii="Times New Roman" w:hAnsi="Times New Roman"/>
                <w:color w:val="000000" w:themeColor="text1"/>
              </w:rPr>
              <w:t>6</w:t>
            </w:r>
            <w:r w:rsidRPr="004D60E7">
              <w:rPr>
                <w:rFonts w:ascii="Times New Roman" w:hAnsi="Times New Roman"/>
              </w:rPr>
              <w:t>.</w:t>
            </w:r>
            <w:r w:rsidRPr="00EF5BFD">
              <w:rPr>
                <w:rFonts w:ascii="Times New Roman" w:hAnsi="Times New Roman"/>
                <w:color w:val="FF0000"/>
              </w:rPr>
              <w:t>6</w:t>
            </w:r>
            <w:r w:rsidRPr="004D60E7">
              <w:rPr>
                <w:rFonts w:ascii="Times New Roman" w:hAnsi="Times New Roman"/>
              </w:rPr>
              <w:t>, -</w:t>
            </w:r>
            <w:r w:rsidRPr="00EB3831">
              <w:rPr>
                <w:rFonts w:ascii="Times New Roman" w:hAnsi="Times New Roman"/>
                <w:color w:val="FF0000"/>
              </w:rPr>
              <w:t>3.3</w:t>
            </w:r>
            <w:r w:rsidRPr="004D60E7">
              <w:rPr>
                <w:rFonts w:ascii="Times New Roman" w:hAnsi="Times New Roman"/>
              </w:rPr>
              <w:t>, -</w:t>
            </w:r>
            <w:r w:rsidRPr="00EF5BFD">
              <w:rPr>
                <w:rFonts w:ascii="Times New Roman" w:hAnsi="Times New Roman"/>
                <w:color w:val="000000" w:themeColor="text1"/>
              </w:rPr>
              <w:t>8</w:t>
            </w:r>
            <w:r w:rsidRPr="00EB3831">
              <w:rPr>
                <w:rFonts w:ascii="Times New Roman" w:hAnsi="Times New Roman"/>
                <w:color w:val="FF0000"/>
              </w:rPr>
              <w:t>.9</w:t>
            </w:r>
            <w:r w:rsidRPr="004D60E7">
              <w:rPr>
                <w:rFonts w:ascii="Times New Roman" w:hAnsi="Times New Roman"/>
              </w:rPr>
              <w:t>, -</w:t>
            </w:r>
            <w:r w:rsidRPr="00EF5BFD">
              <w:rPr>
                <w:rFonts w:ascii="Times New Roman" w:hAnsi="Times New Roman"/>
                <w:color w:val="000000" w:themeColor="text1"/>
              </w:rPr>
              <w:t>8</w:t>
            </w:r>
            <w:r w:rsidRPr="00EB3831">
              <w:rPr>
                <w:rFonts w:ascii="Times New Roman" w:hAnsi="Times New Roman"/>
                <w:color w:val="FF0000"/>
              </w:rPr>
              <w:t>.3</w:t>
            </w:r>
            <w:r w:rsidRPr="004D60E7">
              <w:rPr>
                <w:rFonts w:ascii="Times New Roman" w:hAnsi="Times New Roman"/>
              </w:rPr>
              <w:t>, -1</w:t>
            </w:r>
            <w:r w:rsidRPr="00EF5BFD">
              <w:rPr>
                <w:rFonts w:ascii="Times New Roman" w:hAnsi="Times New Roman"/>
                <w:color w:val="000000" w:themeColor="text1"/>
              </w:rPr>
              <w:t>1</w:t>
            </w:r>
            <w:r w:rsidRPr="004D60E7">
              <w:rPr>
                <w:rFonts w:ascii="Times New Roman" w:hAnsi="Times New Roman"/>
              </w:rPr>
              <w:t>.</w:t>
            </w:r>
            <w:r w:rsidRPr="00EF5BFD">
              <w:rPr>
                <w:rFonts w:ascii="Times New Roman" w:hAnsi="Times New Roman"/>
                <w:color w:val="FF0000"/>
              </w:rPr>
              <w:t>7</w:t>
            </w:r>
            <w:r w:rsidRPr="004D60E7">
              <w:rPr>
                <w:rFonts w:ascii="Times New Roman" w:hAnsi="Times New Roman"/>
              </w:rPr>
              <w:t>, -</w:t>
            </w:r>
            <w:r w:rsidRPr="00EF5BFD">
              <w:rPr>
                <w:rFonts w:ascii="Times New Roman" w:hAnsi="Times New Roman"/>
                <w:color w:val="000000" w:themeColor="text1"/>
              </w:rPr>
              <w:t>8</w:t>
            </w:r>
            <w:r w:rsidRPr="00EB3831">
              <w:rPr>
                <w:rFonts w:ascii="Times New Roman" w:hAnsi="Times New Roman"/>
                <w:color w:val="FF0000"/>
              </w:rPr>
              <w:t>.5</w:t>
            </w:r>
            <w:r w:rsidRPr="004D60E7">
              <w:rPr>
                <w:rFonts w:ascii="Times New Roman" w:hAnsi="Times New Roman"/>
              </w:rPr>
              <w:t>, -</w:t>
            </w:r>
            <w:r w:rsidRPr="00EF5BFD">
              <w:rPr>
                <w:rFonts w:ascii="Times New Roman" w:hAnsi="Times New Roman"/>
                <w:color w:val="000000" w:themeColor="text1"/>
              </w:rPr>
              <w:t>16.3</w:t>
            </w:r>
            <w:r w:rsidRPr="004D60E7">
              <w:rPr>
                <w:rFonts w:ascii="Times New Roman" w:hAnsi="Times New Roman"/>
              </w:rPr>
              <w:t>, -</w:t>
            </w:r>
            <w:r w:rsidRPr="00EB3831">
              <w:rPr>
                <w:rFonts w:ascii="Times New Roman" w:hAnsi="Times New Roman"/>
                <w:color w:val="FF0000"/>
              </w:rPr>
              <w:t>10.0</w:t>
            </w:r>
            <w:r w:rsidRPr="004D60E7">
              <w:rPr>
                <w:rFonts w:ascii="Times New Roman" w:hAnsi="Times New Roman"/>
              </w:rPr>
              <w:t>, -</w:t>
            </w:r>
            <w:r w:rsidRPr="00EF5BFD">
              <w:rPr>
                <w:rFonts w:ascii="Times New Roman" w:hAnsi="Times New Roman"/>
                <w:color w:val="000000" w:themeColor="text1"/>
              </w:rPr>
              <w:t>13</w:t>
            </w:r>
            <w:r w:rsidRPr="00EB3831">
              <w:rPr>
                <w:rFonts w:ascii="Times New Roman" w:hAnsi="Times New Roman"/>
                <w:color w:val="FF0000"/>
              </w:rPr>
              <w:t>.4</w:t>
            </w:r>
            <w:r w:rsidRPr="004D60E7">
              <w:rPr>
                <w:rFonts w:ascii="Times New Roman" w:hAnsi="Times New Roman"/>
              </w:rPr>
              <w:t>, -</w:t>
            </w:r>
            <w:r w:rsidRPr="00EF5BFD">
              <w:rPr>
                <w:rFonts w:ascii="Times New Roman" w:hAnsi="Times New Roman"/>
                <w:color w:val="000000" w:themeColor="text1"/>
              </w:rPr>
              <w:t>12</w:t>
            </w:r>
            <w:r w:rsidRPr="00EB3831">
              <w:rPr>
                <w:rFonts w:ascii="Times New Roman" w:hAnsi="Times New Roman"/>
                <w:color w:val="FF0000"/>
              </w:rPr>
              <w:t>.1</w:t>
            </w:r>
            <w:r w:rsidRPr="004D60E7">
              <w:rPr>
                <w:rFonts w:ascii="Times New Roman" w:hAnsi="Times New Roman"/>
              </w:rPr>
              <w:t>, -</w:t>
            </w:r>
            <w:r w:rsidRPr="00EF5BFD">
              <w:rPr>
                <w:rFonts w:ascii="Times New Roman" w:hAnsi="Times New Roman"/>
                <w:color w:val="000000" w:themeColor="text1"/>
              </w:rPr>
              <w:t>12</w:t>
            </w:r>
            <w:r w:rsidRPr="00EB3831">
              <w:rPr>
                <w:rFonts w:ascii="Times New Roman" w:hAnsi="Times New Roman"/>
                <w:color w:val="FF0000"/>
              </w:rPr>
              <w:t>.8</w:t>
            </w:r>
            <w:r w:rsidRPr="004D60E7">
              <w:rPr>
                <w:rFonts w:ascii="Times New Roman" w:hAnsi="Times New Roman"/>
              </w:rPr>
              <w:t>, -</w:t>
            </w:r>
            <w:r w:rsidRPr="00EF5BFD">
              <w:rPr>
                <w:rFonts w:ascii="Times New Roman" w:hAnsi="Times New Roman"/>
                <w:color w:val="000000" w:themeColor="text1"/>
              </w:rPr>
              <w:t>29.3</w:t>
            </w:r>
            <w:r w:rsidRPr="004D60E7">
              <w:rPr>
                <w:rFonts w:ascii="Times New Roman" w:hAnsi="Times New Roman"/>
              </w:rPr>
              <w:t>, -</w:t>
            </w:r>
            <w:r w:rsidRPr="00EF5BFD">
              <w:rPr>
                <w:rFonts w:ascii="Times New Roman" w:hAnsi="Times New Roman"/>
                <w:color w:val="000000" w:themeColor="text1"/>
              </w:rPr>
              <w:t>2</w:t>
            </w:r>
            <w:r w:rsidRPr="00EB3831">
              <w:rPr>
                <w:rFonts w:ascii="Times New Roman" w:hAnsi="Times New Roman"/>
                <w:color w:val="FF0000"/>
              </w:rPr>
              <w:t>9.0</w:t>
            </w:r>
            <w:r w:rsidRPr="004D60E7">
              <w:rPr>
                <w:rFonts w:ascii="Times New Roman" w:hAnsi="Times New Roman"/>
              </w:rPr>
              <w:t>, -</w:t>
            </w:r>
            <w:r w:rsidRPr="00EF5BFD">
              <w:rPr>
                <w:rFonts w:ascii="Times New Roman" w:hAnsi="Times New Roman"/>
                <w:color w:val="000000" w:themeColor="text1"/>
              </w:rPr>
              <w:t>18</w:t>
            </w:r>
            <w:r w:rsidRPr="00EB3831">
              <w:rPr>
                <w:rFonts w:ascii="Times New Roman" w:hAnsi="Times New Roman"/>
                <w:color w:val="FF0000"/>
              </w:rPr>
              <w:t>.4</w:t>
            </w:r>
            <w:r w:rsidRPr="004D60E7">
              <w:rPr>
                <w:rFonts w:ascii="Times New Roman" w:hAnsi="Times New Roman"/>
              </w:rPr>
              <w:t>, -19.</w:t>
            </w:r>
            <w:r w:rsidRPr="00EB3831">
              <w:rPr>
                <w:rFonts w:ascii="Times New Roman" w:hAnsi="Times New Roman"/>
                <w:color w:val="FF0000"/>
              </w:rPr>
              <w:t>3</w:t>
            </w:r>
            <w:r w:rsidRPr="004D60E7">
              <w:rPr>
                <w:rFonts w:ascii="Times New Roman" w:hAnsi="Times New Roman"/>
              </w:rPr>
              <w:t>, -</w:t>
            </w:r>
            <w:r w:rsidRPr="00EB3831">
              <w:rPr>
                <w:rFonts w:ascii="Times New Roman" w:hAnsi="Times New Roman"/>
                <w:color w:val="FF0000"/>
              </w:rPr>
              <w:t>17.5</w:t>
            </w:r>
            <w:r w:rsidRPr="004D60E7">
              <w:rPr>
                <w:rFonts w:ascii="Times New Roman" w:hAnsi="Times New Roman"/>
              </w:rPr>
              <w:t>, -</w:t>
            </w:r>
            <w:r w:rsidRPr="00EF5BFD">
              <w:rPr>
                <w:rFonts w:ascii="Times New Roman" w:hAnsi="Times New Roman"/>
                <w:color w:val="000000" w:themeColor="text1"/>
              </w:rPr>
              <w:t>31.9</w:t>
            </w:r>
            <w:r w:rsidRPr="004D60E7">
              <w:rPr>
                <w:rFonts w:ascii="Times New Roman" w:hAnsi="Times New Roman"/>
              </w:rPr>
              <w:t>, -</w:t>
            </w:r>
            <w:r w:rsidRPr="00EF5BFD">
              <w:rPr>
                <w:rFonts w:ascii="Times New Roman" w:hAnsi="Times New Roman"/>
                <w:color w:val="000000" w:themeColor="text1"/>
              </w:rPr>
              <w:t>29</w:t>
            </w:r>
            <w:r w:rsidRPr="00EB3831">
              <w:rPr>
                <w:rFonts w:ascii="Times New Roman" w:hAnsi="Times New Roman"/>
                <w:color w:val="FF0000"/>
              </w:rPr>
              <w:t>.8</w:t>
            </w:r>
            <w:r w:rsidRPr="004D60E7">
              <w:rPr>
                <w:rFonts w:ascii="Times New Roman" w:hAnsi="Times New Roman"/>
              </w:rPr>
              <w:t>]</w:t>
            </w:r>
          </w:p>
        </w:tc>
      </w:tr>
      <w:tr w:rsidR="004D60E7" w:rsidRPr="004D60E7" w14:paraId="50A9BFBA" w14:textId="77777777" w:rsidTr="001432AF">
        <w:tc>
          <w:tcPr>
            <w:tcW w:w="1134" w:type="dxa"/>
            <w:vMerge w:val="restart"/>
            <w:vAlign w:val="center"/>
          </w:tcPr>
          <w:p w14:paraId="7BE9A653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>4</w:t>
            </w:r>
          </w:p>
        </w:tc>
        <w:tc>
          <w:tcPr>
            <w:tcW w:w="1560" w:type="dxa"/>
          </w:tcPr>
          <w:p w14:paraId="4D9EC21A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 xml:space="preserve">Cluster index </w:t>
            </w:r>
            <m:oMath>
              <m:r>
                <w:rPr>
                  <w:rFonts w:ascii="Cambria Math" w:hAnsi="Cambria Math"/>
                </w:rPr>
                <m:t>l</m:t>
              </m:r>
            </m:oMath>
          </w:p>
        </w:tc>
        <w:tc>
          <w:tcPr>
            <w:tcW w:w="6945" w:type="dxa"/>
          </w:tcPr>
          <w:p w14:paraId="5E893456" w14:textId="77777777" w:rsidR="004D60E7" w:rsidRPr="004D60E7" w:rsidRDefault="004D60E7" w:rsidP="001432AF">
            <w:pPr>
              <w:pStyle w:val="TAL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>1, 2, ..., 2</w:t>
            </w:r>
            <w:r w:rsidRPr="00FF148F">
              <w:rPr>
                <w:rFonts w:ascii="Times New Roman" w:hAnsi="Times New Roman"/>
                <w:color w:val="000000" w:themeColor="text1"/>
              </w:rPr>
              <w:t>3</w:t>
            </w:r>
          </w:p>
        </w:tc>
      </w:tr>
      <w:tr w:rsidR="004D60E7" w:rsidRPr="004D60E7" w14:paraId="76B859C2" w14:textId="77777777" w:rsidTr="001432AF">
        <w:tc>
          <w:tcPr>
            <w:tcW w:w="1134" w:type="dxa"/>
            <w:vMerge/>
            <w:shd w:val="clear" w:color="auto" w:fill="F2F2F2" w:themeFill="background1" w:themeFillShade="F2"/>
          </w:tcPr>
          <w:p w14:paraId="1B2D1F69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14:paraId="2D1AB4A5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 xml:space="preserve">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4,l</m:t>
                  </m:r>
                </m:sub>
              </m:sSub>
            </m:oMath>
            <w:r w:rsidRPr="004D60E7">
              <w:rPr>
                <w:rFonts w:ascii="Times New Roman" w:hAnsi="Times New Roman"/>
              </w:rPr>
              <w:t xml:space="preserve"> [dB]</w:t>
            </w:r>
          </w:p>
        </w:tc>
        <w:tc>
          <w:tcPr>
            <w:tcW w:w="6945" w:type="dxa"/>
            <w:shd w:val="clear" w:color="auto" w:fill="F2F2F2" w:themeFill="background1" w:themeFillShade="F2"/>
          </w:tcPr>
          <w:p w14:paraId="7490EBF0" w14:textId="77777777" w:rsidR="004D60E7" w:rsidRPr="004D60E7" w:rsidRDefault="004D60E7" w:rsidP="001432AF">
            <w:pPr>
              <w:pStyle w:val="TAL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>[-1</w:t>
            </w:r>
            <w:r w:rsidRPr="00EF5BFD">
              <w:rPr>
                <w:rFonts w:ascii="Times New Roman" w:hAnsi="Times New Roman"/>
                <w:color w:val="000000" w:themeColor="text1"/>
              </w:rPr>
              <w:t>5</w:t>
            </w:r>
            <w:r w:rsidRPr="004A008D">
              <w:rPr>
                <w:rFonts w:ascii="Times New Roman" w:hAnsi="Times New Roman"/>
                <w:color w:val="FF0000"/>
              </w:rPr>
              <w:t>.0</w:t>
            </w:r>
            <w:r w:rsidRPr="004D60E7">
              <w:rPr>
                <w:rFonts w:ascii="Times New Roman" w:hAnsi="Times New Roman"/>
              </w:rPr>
              <w:t>, 0.0, -</w:t>
            </w:r>
            <w:r w:rsidRPr="00EF5BFD">
              <w:rPr>
                <w:rFonts w:ascii="Times New Roman" w:hAnsi="Times New Roman"/>
                <w:color w:val="000000" w:themeColor="text1"/>
              </w:rPr>
              <w:t>2.0</w:t>
            </w:r>
            <w:r w:rsidRPr="004D60E7">
              <w:rPr>
                <w:rFonts w:ascii="Times New Roman" w:hAnsi="Times New Roman"/>
              </w:rPr>
              <w:t>, -9.</w:t>
            </w:r>
            <w:r w:rsidRPr="00EF5BFD">
              <w:rPr>
                <w:rFonts w:ascii="Times New Roman" w:hAnsi="Times New Roman"/>
                <w:color w:val="FF0000"/>
              </w:rPr>
              <w:t>7</w:t>
            </w:r>
            <w:r w:rsidRPr="004D60E7">
              <w:rPr>
                <w:rFonts w:ascii="Times New Roman" w:hAnsi="Times New Roman"/>
              </w:rPr>
              <w:t>, -</w:t>
            </w:r>
            <w:r w:rsidRPr="00EF5BFD">
              <w:rPr>
                <w:rFonts w:ascii="Times New Roman" w:hAnsi="Times New Roman"/>
                <w:color w:val="FF0000"/>
              </w:rPr>
              <w:t>11</w:t>
            </w:r>
            <w:r w:rsidRPr="004D60E7">
              <w:rPr>
                <w:rFonts w:ascii="Times New Roman" w:hAnsi="Times New Roman"/>
              </w:rPr>
              <w:t>.</w:t>
            </w:r>
            <w:r w:rsidRPr="004A008D">
              <w:rPr>
                <w:rFonts w:ascii="Times New Roman" w:hAnsi="Times New Roman"/>
                <w:color w:val="FF0000"/>
              </w:rPr>
              <w:t>8</w:t>
            </w:r>
            <w:r w:rsidRPr="004D60E7">
              <w:rPr>
                <w:rFonts w:ascii="Times New Roman" w:hAnsi="Times New Roman"/>
              </w:rPr>
              <w:t>, -</w:t>
            </w:r>
            <w:r w:rsidRPr="00EF5BFD">
              <w:rPr>
                <w:rFonts w:ascii="Times New Roman" w:hAnsi="Times New Roman"/>
                <w:color w:val="000000" w:themeColor="text1"/>
              </w:rPr>
              <w:t>14</w:t>
            </w:r>
            <w:r w:rsidRPr="004A008D">
              <w:rPr>
                <w:rFonts w:ascii="Times New Roman" w:hAnsi="Times New Roman"/>
                <w:color w:val="FF0000"/>
              </w:rPr>
              <w:t>.2</w:t>
            </w:r>
            <w:r w:rsidRPr="004D60E7">
              <w:rPr>
                <w:rFonts w:ascii="Times New Roman" w:hAnsi="Times New Roman"/>
              </w:rPr>
              <w:t>, -3.</w:t>
            </w:r>
            <w:r w:rsidRPr="00EF5BFD">
              <w:rPr>
                <w:rFonts w:ascii="Times New Roman" w:hAnsi="Times New Roman"/>
                <w:color w:val="000000" w:themeColor="text1"/>
              </w:rPr>
              <w:t>9</w:t>
            </w:r>
            <w:r w:rsidRPr="004D60E7">
              <w:rPr>
                <w:rFonts w:ascii="Times New Roman" w:hAnsi="Times New Roman"/>
              </w:rPr>
              <w:t>, -13.</w:t>
            </w:r>
            <w:r w:rsidRPr="004A008D">
              <w:rPr>
                <w:rFonts w:ascii="Times New Roman" w:hAnsi="Times New Roman"/>
                <w:color w:val="FF0000"/>
              </w:rPr>
              <w:t>3</w:t>
            </w:r>
            <w:r w:rsidRPr="004D60E7">
              <w:rPr>
                <w:rFonts w:ascii="Times New Roman" w:hAnsi="Times New Roman"/>
              </w:rPr>
              <w:t>, -6.</w:t>
            </w:r>
            <w:r w:rsidRPr="004A008D">
              <w:rPr>
                <w:rFonts w:ascii="Times New Roman" w:hAnsi="Times New Roman"/>
                <w:color w:val="FF0000"/>
              </w:rPr>
              <w:t>9</w:t>
            </w:r>
            <w:r w:rsidRPr="004D60E7">
              <w:rPr>
                <w:rFonts w:ascii="Times New Roman" w:hAnsi="Times New Roman"/>
              </w:rPr>
              <w:t>, -2</w:t>
            </w:r>
            <w:r w:rsidRPr="004A008D">
              <w:rPr>
                <w:rFonts w:ascii="Times New Roman" w:hAnsi="Times New Roman"/>
                <w:color w:val="FF0000"/>
              </w:rPr>
              <w:t>0.8</w:t>
            </w:r>
            <w:r w:rsidRPr="004D60E7">
              <w:rPr>
                <w:rFonts w:ascii="Times New Roman" w:hAnsi="Times New Roman"/>
              </w:rPr>
              <w:t>, -6.</w:t>
            </w:r>
            <w:r w:rsidRPr="004A008D">
              <w:rPr>
                <w:rFonts w:ascii="Times New Roman" w:hAnsi="Times New Roman"/>
                <w:color w:val="FF0000"/>
              </w:rPr>
              <w:t>5</w:t>
            </w:r>
            <w:r w:rsidRPr="004D60E7">
              <w:rPr>
                <w:rFonts w:ascii="Times New Roman" w:hAnsi="Times New Roman"/>
              </w:rPr>
              <w:t>, -1</w:t>
            </w:r>
            <w:r w:rsidRPr="004A008D">
              <w:rPr>
                <w:rFonts w:ascii="Times New Roman" w:hAnsi="Times New Roman"/>
                <w:color w:val="FF0000"/>
              </w:rPr>
              <w:t>6.0</w:t>
            </w:r>
            <w:r w:rsidRPr="004D60E7">
              <w:rPr>
                <w:rFonts w:ascii="Times New Roman" w:hAnsi="Times New Roman"/>
              </w:rPr>
              <w:t>, -19.</w:t>
            </w:r>
            <w:r w:rsidRPr="004A008D">
              <w:rPr>
                <w:rFonts w:ascii="Times New Roman" w:hAnsi="Times New Roman"/>
                <w:color w:val="FF0000"/>
              </w:rPr>
              <w:t>0</w:t>
            </w:r>
            <w:r w:rsidRPr="004D60E7">
              <w:rPr>
                <w:rFonts w:ascii="Times New Roman" w:hAnsi="Times New Roman"/>
              </w:rPr>
              <w:t>, -17.5, -12.</w:t>
            </w:r>
            <w:r w:rsidRPr="00EF5BFD">
              <w:rPr>
                <w:rFonts w:ascii="Times New Roman" w:hAnsi="Times New Roman"/>
                <w:color w:val="000000" w:themeColor="text1"/>
              </w:rPr>
              <w:t>3</w:t>
            </w:r>
            <w:r w:rsidRPr="004D60E7">
              <w:rPr>
                <w:rFonts w:ascii="Times New Roman" w:hAnsi="Times New Roman"/>
              </w:rPr>
              <w:t>, -11.3, -28.2, -29.1, -22.</w:t>
            </w:r>
            <w:r w:rsidRPr="004A008D">
              <w:rPr>
                <w:rFonts w:ascii="Times New Roman" w:hAnsi="Times New Roman"/>
                <w:color w:val="FF0000"/>
              </w:rPr>
              <w:t>3</w:t>
            </w:r>
            <w:r w:rsidRPr="004D60E7">
              <w:rPr>
                <w:rFonts w:ascii="Times New Roman" w:hAnsi="Times New Roman"/>
              </w:rPr>
              <w:t>, -18.2, -17.2, -30.</w:t>
            </w:r>
            <w:r w:rsidRPr="004A008D">
              <w:rPr>
                <w:rFonts w:ascii="Times New Roman" w:hAnsi="Times New Roman"/>
                <w:color w:val="FF0000"/>
              </w:rPr>
              <w:t>3</w:t>
            </w:r>
            <w:r w:rsidRPr="004D60E7">
              <w:rPr>
                <w:rFonts w:ascii="Times New Roman" w:hAnsi="Times New Roman"/>
              </w:rPr>
              <w:t>, -28.0]</w:t>
            </w:r>
          </w:p>
        </w:tc>
      </w:tr>
      <w:tr w:rsidR="004D60E7" w:rsidRPr="004D60E7" w14:paraId="2EA157D6" w14:textId="77777777" w:rsidTr="001432AF">
        <w:tc>
          <w:tcPr>
            <w:tcW w:w="1134" w:type="dxa"/>
            <w:vMerge w:val="restart"/>
            <w:vAlign w:val="center"/>
          </w:tcPr>
          <w:p w14:paraId="1958662F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>5</w:t>
            </w:r>
          </w:p>
        </w:tc>
        <w:tc>
          <w:tcPr>
            <w:tcW w:w="1560" w:type="dxa"/>
          </w:tcPr>
          <w:p w14:paraId="6F54D28B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 xml:space="preserve">Cluster index </w:t>
            </w:r>
            <m:oMath>
              <m:r>
                <w:rPr>
                  <w:rFonts w:ascii="Cambria Math" w:hAnsi="Cambria Math"/>
                </w:rPr>
                <m:t>l</m:t>
              </m:r>
            </m:oMath>
          </w:p>
        </w:tc>
        <w:tc>
          <w:tcPr>
            <w:tcW w:w="6945" w:type="dxa"/>
          </w:tcPr>
          <w:p w14:paraId="241E048D" w14:textId="77777777" w:rsidR="004D60E7" w:rsidRPr="004D60E7" w:rsidRDefault="004D60E7" w:rsidP="001432AF">
            <w:pPr>
              <w:pStyle w:val="TAL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>1, 2, ..., 2</w:t>
            </w:r>
            <w:r w:rsidRPr="00FF148F">
              <w:rPr>
                <w:rFonts w:ascii="Times New Roman" w:hAnsi="Times New Roman"/>
                <w:color w:val="000000" w:themeColor="text1"/>
              </w:rPr>
              <w:t>3</w:t>
            </w:r>
          </w:p>
        </w:tc>
      </w:tr>
      <w:tr w:rsidR="004D60E7" w:rsidRPr="004D60E7" w14:paraId="090D7E3F" w14:textId="77777777" w:rsidTr="001432AF">
        <w:tc>
          <w:tcPr>
            <w:tcW w:w="1134" w:type="dxa"/>
            <w:vMerge/>
            <w:shd w:val="clear" w:color="auto" w:fill="F2F2F2" w:themeFill="background1" w:themeFillShade="F2"/>
          </w:tcPr>
          <w:p w14:paraId="7EB37292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14:paraId="453F5655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 xml:space="preserve">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5,l</m:t>
                  </m:r>
                </m:sub>
              </m:sSub>
            </m:oMath>
            <w:r w:rsidRPr="004D60E7">
              <w:rPr>
                <w:rFonts w:ascii="Times New Roman" w:hAnsi="Times New Roman"/>
              </w:rPr>
              <w:t xml:space="preserve"> [dB]</w:t>
            </w:r>
          </w:p>
        </w:tc>
        <w:tc>
          <w:tcPr>
            <w:tcW w:w="6945" w:type="dxa"/>
            <w:shd w:val="clear" w:color="auto" w:fill="F2F2F2" w:themeFill="background1" w:themeFillShade="F2"/>
          </w:tcPr>
          <w:p w14:paraId="29DFC822" w14:textId="77777777" w:rsidR="004D60E7" w:rsidRPr="004D60E7" w:rsidRDefault="004D60E7" w:rsidP="001432AF">
            <w:pPr>
              <w:pStyle w:val="TAL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>[-</w:t>
            </w:r>
            <w:r w:rsidRPr="00EF5BFD">
              <w:rPr>
                <w:rFonts w:ascii="Times New Roman" w:hAnsi="Times New Roman"/>
                <w:color w:val="000000" w:themeColor="text1"/>
              </w:rPr>
              <w:t>8</w:t>
            </w:r>
            <w:r w:rsidRPr="004D60E7">
              <w:rPr>
                <w:rFonts w:ascii="Times New Roman" w:hAnsi="Times New Roman"/>
              </w:rPr>
              <w:t>.2, -</w:t>
            </w:r>
            <w:r w:rsidRPr="00EF5BFD">
              <w:rPr>
                <w:rFonts w:ascii="Times New Roman" w:hAnsi="Times New Roman"/>
                <w:color w:val="000000" w:themeColor="text1"/>
              </w:rPr>
              <w:t>0</w:t>
            </w:r>
            <w:r w:rsidRPr="00DC76B7">
              <w:rPr>
                <w:rFonts w:ascii="Times New Roman" w:hAnsi="Times New Roman"/>
                <w:color w:val="FF0000"/>
              </w:rPr>
              <w:t>.8</w:t>
            </w:r>
            <w:r w:rsidRPr="004D60E7">
              <w:rPr>
                <w:rFonts w:ascii="Times New Roman" w:hAnsi="Times New Roman"/>
              </w:rPr>
              <w:t>, -</w:t>
            </w:r>
            <w:r w:rsidRPr="00EF5BFD">
              <w:rPr>
                <w:rFonts w:ascii="Times New Roman" w:hAnsi="Times New Roman"/>
                <w:color w:val="000000" w:themeColor="text1"/>
              </w:rPr>
              <w:t>3</w:t>
            </w:r>
            <w:r w:rsidRPr="00DC76B7">
              <w:rPr>
                <w:rFonts w:ascii="Times New Roman" w:hAnsi="Times New Roman"/>
                <w:color w:val="FF0000"/>
              </w:rPr>
              <w:t>.7</w:t>
            </w:r>
            <w:r w:rsidRPr="004D60E7">
              <w:rPr>
                <w:rFonts w:ascii="Times New Roman" w:hAnsi="Times New Roman"/>
              </w:rPr>
              <w:t>, -</w:t>
            </w:r>
            <w:r w:rsidRPr="00EF5BFD">
              <w:rPr>
                <w:rFonts w:ascii="Times New Roman" w:hAnsi="Times New Roman"/>
                <w:color w:val="000000" w:themeColor="text1"/>
              </w:rPr>
              <w:t>3</w:t>
            </w:r>
            <w:r w:rsidRPr="00DC76B7">
              <w:rPr>
                <w:rFonts w:ascii="Times New Roman" w:hAnsi="Times New Roman"/>
                <w:color w:val="FF0000"/>
              </w:rPr>
              <w:t>.5</w:t>
            </w:r>
            <w:r w:rsidRPr="004D60E7">
              <w:rPr>
                <w:rFonts w:ascii="Times New Roman" w:hAnsi="Times New Roman"/>
              </w:rPr>
              <w:t>, -</w:t>
            </w:r>
            <w:r w:rsidRPr="00EF5BFD">
              <w:rPr>
                <w:rFonts w:ascii="Times New Roman" w:hAnsi="Times New Roman"/>
                <w:color w:val="000000" w:themeColor="text1"/>
              </w:rPr>
              <w:t>5</w:t>
            </w:r>
            <w:r w:rsidRPr="00DC76B7">
              <w:rPr>
                <w:rFonts w:ascii="Times New Roman" w:hAnsi="Times New Roman"/>
                <w:color w:val="FF0000"/>
              </w:rPr>
              <w:t>.2</w:t>
            </w:r>
            <w:r w:rsidRPr="004D60E7">
              <w:rPr>
                <w:rFonts w:ascii="Times New Roman" w:hAnsi="Times New Roman"/>
              </w:rPr>
              <w:t>, 0.</w:t>
            </w:r>
            <w:r w:rsidRPr="00EF5BFD">
              <w:rPr>
                <w:rFonts w:ascii="Times New Roman" w:hAnsi="Times New Roman"/>
                <w:color w:val="000000" w:themeColor="text1"/>
              </w:rPr>
              <w:t>0</w:t>
            </w:r>
            <w:r w:rsidRPr="004D60E7">
              <w:rPr>
                <w:rFonts w:ascii="Times New Roman" w:hAnsi="Times New Roman"/>
              </w:rPr>
              <w:t>, -</w:t>
            </w:r>
            <w:r w:rsidRPr="00EF5BFD">
              <w:rPr>
                <w:rFonts w:ascii="Times New Roman" w:hAnsi="Times New Roman"/>
                <w:color w:val="000000" w:themeColor="text1"/>
              </w:rPr>
              <w:t>1.6</w:t>
            </w:r>
            <w:r w:rsidRPr="004D60E7">
              <w:rPr>
                <w:rFonts w:ascii="Times New Roman" w:hAnsi="Times New Roman"/>
              </w:rPr>
              <w:t>, -</w:t>
            </w:r>
            <w:r w:rsidRPr="00EF5BFD">
              <w:rPr>
                <w:rFonts w:ascii="Times New Roman" w:hAnsi="Times New Roman"/>
                <w:color w:val="000000" w:themeColor="text1"/>
              </w:rPr>
              <w:t>3</w:t>
            </w:r>
            <w:r w:rsidRPr="004D60E7">
              <w:rPr>
                <w:rFonts w:ascii="Times New Roman" w:hAnsi="Times New Roman"/>
              </w:rPr>
              <w:t>.7, -</w:t>
            </w:r>
            <w:r w:rsidRPr="00EF5BFD">
              <w:rPr>
                <w:rFonts w:ascii="Times New Roman" w:hAnsi="Times New Roman"/>
                <w:color w:val="000000" w:themeColor="text1"/>
              </w:rPr>
              <w:t>10</w:t>
            </w:r>
            <w:r w:rsidRPr="00DC76B7">
              <w:rPr>
                <w:rFonts w:ascii="Times New Roman" w:hAnsi="Times New Roman"/>
                <w:color w:val="FF0000"/>
              </w:rPr>
              <w:t>.4</w:t>
            </w:r>
            <w:r w:rsidRPr="004D60E7">
              <w:rPr>
                <w:rFonts w:ascii="Times New Roman" w:hAnsi="Times New Roman"/>
              </w:rPr>
              <w:t>, -</w:t>
            </w:r>
            <w:r w:rsidRPr="00EF5BFD">
              <w:rPr>
                <w:rFonts w:ascii="Times New Roman" w:hAnsi="Times New Roman"/>
                <w:color w:val="FF0000"/>
              </w:rPr>
              <w:t>10.1</w:t>
            </w:r>
            <w:r w:rsidRPr="004D60E7">
              <w:rPr>
                <w:rFonts w:ascii="Times New Roman" w:hAnsi="Times New Roman"/>
              </w:rPr>
              <w:t>, -1</w:t>
            </w:r>
            <w:r w:rsidRPr="00EF5BFD">
              <w:rPr>
                <w:rFonts w:ascii="Times New Roman" w:hAnsi="Times New Roman"/>
                <w:color w:val="000000" w:themeColor="text1"/>
              </w:rPr>
              <w:t>3</w:t>
            </w:r>
            <w:r w:rsidRPr="00DC76B7">
              <w:rPr>
                <w:rFonts w:ascii="Times New Roman" w:hAnsi="Times New Roman"/>
                <w:color w:val="FF0000"/>
              </w:rPr>
              <w:t>.4</w:t>
            </w:r>
            <w:r w:rsidRPr="004D60E7">
              <w:rPr>
                <w:rFonts w:ascii="Times New Roman" w:hAnsi="Times New Roman"/>
              </w:rPr>
              <w:t>, -2</w:t>
            </w:r>
            <w:r w:rsidRPr="00EF5BFD">
              <w:rPr>
                <w:rFonts w:ascii="Times New Roman" w:hAnsi="Times New Roman"/>
                <w:color w:val="000000" w:themeColor="text1"/>
              </w:rPr>
              <w:t>2</w:t>
            </w:r>
            <w:r w:rsidRPr="00DC76B7">
              <w:rPr>
                <w:rFonts w:ascii="Times New Roman" w:hAnsi="Times New Roman"/>
                <w:color w:val="FF0000"/>
              </w:rPr>
              <w:t>.5</w:t>
            </w:r>
            <w:r w:rsidRPr="004D60E7">
              <w:rPr>
                <w:rFonts w:ascii="Times New Roman" w:hAnsi="Times New Roman"/>
              </w:rPr>
              <w:t>, -</w:t>
            </w:r>
            <w:r w:rsidRPr="00EF5BFD">
              <w:rPr>
                <w:rFonts w:ascii="Times New Roman" w:hAnsi="Times New Roman"/>
                <w:color w:val="000000" w:themeColor="text1"/>
              </w:rPr>
              <w:t>7</w:t>
            </w:r>
            <w:r w:rsidRPr="00DC76B7">
              <w:rPr>
                <w:rFonts w:ascii="Times New Roman" w:hAnsi="Times New Roman"/>
                <w:color w:val="FF0000"/>
              </w:rPr>
              <w:t>.9</w:t>
            </w:r>
            <w:r w:rsidRPr="004D60E7">
              <w:rPr>
                <w:rFonts w:ascii="Times New Roman" w:hAnsi="Times New Roman"/>
              </w:rPr>
              <w:t>, -</w:t>
            </w:r>
            <w:r w:rsidRPr="00EF5BFD">
              <w:rPr>
                <w:rFonts w:ascii="Times New Roman" w:hAnsi="Times New Roman"/>
                <w:color w:val="000000" w:themeColor="text1"/>
              </w:rPr>
              <w:t>13.5</w:t>
            </w:r>
            <w:r w:rsidRPr="004D60E7">
              <w:rPr>
                <w:rFonts w:ascii="Times New Roman" w:hAnsi="Times New Roman"/>
              </w:rPr>
              <w:t>, -</w:t>
            </w:r>
            <w:r w:rsidRPr="00EF5BFD">
              <w:rPr>
                <w:rFonts w:ascii="Times New Roman" w:hAnsi="Times New Roman"/>
                <w:color w:val="000000" w:themeColor="text1"/>
              </w:rPr>
              <w:t>16</w:t>
            </w:r>
            <w:r w:rsidRPr="00DC76B7">
              <w:rPr>
                <w:rFonts w:ascii="Times New Roman" w:hAnsi="Times New Roman"/>
                <w:color w:val="FF0000"/>
              </w:rPr>
              <w:t>.2</w:t>
            </w:r>
            <w:r w:rsidRPr="004D60E7">
              <w:rPr>
                <w:rFonts w:ascii="Times New Roman" w:hAnsi="Times New Roman"/>
              </w:rPr>
              <w:t>, -</w:t>
            </w:r>
            <w:r w:rsidRPr="00EF5BFD">
              <w:rPr>
                <w:rFonts w:ascii="Times New Roman" w:hAnsi="Times New Roman"/>
                <w:color w:val="000000" w:themeColor="text1"/>
              </w:rPr>
              <w:t>18</w:t>
            </w:r>
            <w:r w:rsidRPr="00DC76B7">
              <w:rPr>
                <w:rFonts w:ascii="Times New Roman" w:hAnsi="Times New Roman"/>
                <w:color w:val="FF0000"/>
              </w:rPr>
              <w:t>.9</w:t>
            </w:r>
            <w:r w:rsidRPr="004D60E7">
              <w:rPr>
                <w:rFonts w:ascii="Times New Roman" w:hAnsi="Times New Roman"/>
              </w:rPr>
              <w:t>, -</w:t>
            </w:r>
            <w:r w:rsidRPr="00DC76B7">
              <w:rPr>
                <w:rFonts w:ascii="Times New Roman" w:hAnsi="Times New Roman"/>
                <w:color w:val="000000" w:themeColor="text1"/>
              </w:rPr>
              <w:t>2</w:t>
            </w:r>
            <w:r w:rsidRPr="00EF5BFD">
              <w:rPr>
                <w:rFonts w:ascii="Times New Roman" w:hAnsi="Times New Roman"/>
                <w:color w:val="000000" w:themeColor="text1"/>
              </w:rPr>
              <w:t>3</w:t>
            </w:r>
            <w:r w:rsidRPr="00DC76B7">
              <w:rPr>
                <w:rFonts w:ascii="Times New Roman" w:hAnsi="Times New Roman"/>
                <w:color w:val="FF0000"/>
              </w:rPr>
              <w:t>.1</w:t>
            </w:r>
            <w:r w:rsidRPr="004D60E7">
              <w:rPr>
                <w:rFonts w:ascii="Times New Roman" w:hAnsi="Times New Roman"/>
              </w:rPr>
              <w:t>, -</w:t>
            </w:r>
            <w:r w:rsidRPr="00EF5BFD">
              <w:rPr>
                <w:rFonts w:ascii="Times New Roman" w:hAnsi="Times New Roman"/>
                <w:color w:val="000000" w:themeColor="text1"/>
              </w:rPr>
              <w:t>21.4</w:t>
            </w:r>
            <w:r w:rsidRPr="004D60E7">
              <w:rPr>
                <w:rFonts w:ascii="Times New Roman" w:hAnsi="Times New Roman"/>
              </w:rPr>
              <w:t>, -2</w:t>
            </w:r>
            <w:r w:rsidRPr="00DC76B7">
              <w:rPr>
                <w:rFonts w:ascii="Times New Roman" w:hAnsi="Times New Roman"/>
                <w:color w:val="FF0000"/>
              </w:rPr>
              <w:t>3.4</w:t>
            </w:r>
            <w:r w:rsidRPr="004D60E7">
              <w:rPr>
                <w:rFonts w:ascii="Times New Roman" w:hAnsi="Times New Roman"/>
              </w:rPr>
              <w:t>, -2</w:t>
            </w:r>
            <w:r w:rsidRPr="00EF5BFD">
              <w:rPr>
                <w:rFonts w:ascii="Times New Roman" w:hAnsi="Times New Roman"/>
                <w:color w:val="000000" w:themeColor="text1"/>
              </w:rPr>
              <w:t>2</w:t>
            </w:r>
            <w:r w:rsidRPr="00DC76B7">
              <w:rPr>
                <w:rFonts w:ascii="Times New Roman" w:hAnsi="Times New Roman"/>
                <w:color w:val="FF0000"/>
              </w:rPr>
              <w:t>.5</w:t>
            </w:r>
            <w:r w:rsidRPr="004D60E7">
              <w:rPr>
                <w:rFonts w:ascii="Times New Roman" w:hAnsi="Times New Roman"/>
              </w:rPr>
              <w:t>, -2</w:t>
            </w:r>
            <w:r w:rsidRPr="00EF5BFD">
              <w:rPr>
                <w:rFonts w:ascii="Times New Roman" w:hAnsi="Times New Roman"/>
                <w:color w:val="000000" w:themeColor="text1"/>
              </w:rPr>
              <w:t>0</w:t>
            </w:r>
            <w:r w:rsidRPr="00DC76B7">
              <w:rPr>
                <w:rFonts w:ascii="Times New Roman" w:hAnsi="Times New Roman"/>
                <w:color w:val="FF0000"/>
              </w:rPr>
              <w:t>.3</w:t>
            </w:r>
            <w:r w:rsidRPr="004D60E7">
              <w:rPr>
                <w:rFonts w:ascii="Times New Roman" w:hAnsi="Times New Roman"/>
              </w:rPr>
              <w:t>, -</w:t>
            </w:r>
            <w:r w:rsidRPr="00EF5BFD">
              <w:rPr>
                <w:rFonts w:ascii="Times New Roman" w:hAnsi="Times New Roman"/>
                <w:color w:val="000000" w:themeColor="text1"/>
              </w:rPr>
              <w:t>26.5</w:t>
            </w:r>
            <w:r w:rsidRPr="004D60E7">
              <w:rPr>
                <w:rFonts w:ascii="Times New Roman" w:hAnsi="Times New Roman"/>
              </w:rPr>
              <w:t>, -</w:t>
            </w:r>
            <w:r w:rsidRPr="00EF5BFD">
              <w:rPr>
                <w:rFonts w:ascii="Times New Roman" w:hAnsi="Times New Roman"/>
                <w:color w:val="000000" w:themeColor="text1"/>
              </w:rPr>
              <w:t>3</w:t>
            </w:r>
            <w:r w:rsidRPr="00DC76B7">
              <w:rPr>
                <w:rFonts w:ascii="Times New Roman" w:hAnsi="Times New Roman"/>
                <w:color w:val="FF0000"/>
              </w:rPr>
              <w:t>3.1</w:t>
            </w:r>
            <w:r w:rsidRPr="004D60E7">
              <w:rPr>
                <w:rFonts w:ascii="Times New Roman" w:hAnsi="Times New Roman"/>
              </w:rPr>
              <w:t>]</w:t>
            </w:r>
          </w:p>
        </w:tc>
      </w:tr>
      <w:tr w:rsidR="004D60E7" w:rsidRPr="004D60E7" w14:paraId="4BBF1B11" w14:textId="77777777" w:rsidTr="001432AF">
        <w:tc>
          <w:tcPr>
            <w:tcW w:w="1134" w:type="dxa"/>
            <w:vMerge w:val="restart"/>
            <w:vAlign w:val="center"/>
          </w:tcPr>
          <w:p w14:paraId="65B0EBB6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>6</w:t>
            </w:r>
          </w:p>
        </w:tc>
        <w:tc>
          <w:tcPr>
            <w:tcW w:w="1560" w:type="dxa"/>
          </w:tcPr>
          <w:p w14:paraId="4F4F8121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 xml:space="preserve">Delay </w:t>
            </w:r>
            <m:oMath>
              <m:r>
                <w:rPr>
                  <w:rFonts w:ascii="Cambria Math" w:hAnsi="Cambria Math"/>
                </w:rPr>
                <m:t>τ</m:t>
              </m:r>
            </m:oMath>
            <w:r w:rsidRPr="004D60E7">
              <w:rPr>
                <w:rFonts w:ascii="Times New Roman" w:hAnsi="Times New Roman"/>
              </w:rPr>
              <w:t xml:space="preserve"> [ns]</w:t>
            </w:r>
          </w:p>
        </w:tc>
        <w:tc>
          <w:tcPr>
            <w:tcW w:w="6945" w:type="dxa"/>
          </w:tcPr>
          <w:p w14:paraId="3819AAED" w14:textId="77777777" w:rsidR="004D60E7" w:rsidRPr="004D60E7" w:rsidRDefault="004D60E7" w:rsidP="001432AF">
            <w:pPr>
              <w:pStyle w:val="TAL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>[0, 80, 235, 300, 340, 445, 475, 790, 985, 1550, 1675, 2000, 2040, 2295, 2415, 2565]</w:t>
            </w:r>
          </w:p>
        </w:tc>
      </w:tr>
      <w:tr w:rsidR="004D60E7" w:rsidRPr="004D60E7" w14:paraId="246042BA" w14:textId="77777777" w:rsidTr="001432AF">
        <w:tc>
          <w:tcPr>
            <w:tcW w:w="1134" w:type="dxa"/>
            <w:vMerge/>
            <w:shd w:val="clear" w:color="auto" w:fill="F2F2F2" w:themeFill="background1" w:themeFillShade="F2"/>
          </w:tcPr>
          <w:p w14:paraId="7D7E3443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14:paraId="6DA7ED6A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 xml:space="preserve">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6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</m:d>
            </m:oMath>
            <w:r w:rsidRPr="004D60E7">
              <w:rPr>
                <w:rFonts w:ascii="Times New Roman" w:hAnsi="Times New Roman"/>
              </w:rPr>
              <w:t xml:space="preserve"> [dB]</w:t>
            </w:r>
          </w:p>
        </w:tc>
        <w:tc>
          <w:tcPr>
            <w:tcW w:w="6945" w:type="dxa"/>
            <w:shd w:val="clear" w:color="auto" w:fill="F2F2F2" w:themeFill="background1" w:themeFillShade="F2"/>
          </w:tcPr>
          <w:p w14:paraId="5E4BFE1B" w14:textId="77777777" w:rsidR="004D60E7" w:rsidRPr="004D60E7" w:rsidRDefault="004D60E7" w:rsidP="001432AF">
            <w:pPr>
              <w:pStyle w:val="TAL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>[-13.0, -3.</w:t>
            </w:r>
            <w:r w:rsidRPr="00BD524E">
              <w:rPr>
                <w:rFonts w:ascii="Times New Roman" w:hAnsi="Times New Roman"/>
                <w:color w:val="FF0000"/>
              </w:rPr>
              <w:t>3</w:t>
            </w:r>
            <w:r w:rsidRPr="004D60E7">
              <w:rPr>
                <w:rFonts w:ascii="Times New Roman" w:hAnsi="Times New Roman"/>
              </w:rPr>
              <w:t>, 0.0, -12.6, -33.</w:t>
            </w:r>
            <w:r w:rsidRPr="00BD524E">
              <w:rPr>
                <w:rFonts w:ascii="Times New Roman" w:hAnsi="Times New Roman"/>
                <w:color w:val="FF0000"/>
              </w:rPr>
              <w:t>3</w:t>
            </w:r>
            <w:r w:rsidRPr="004D60E7">
              <w:rPr>
                <w:rFonts w:ascii="Times New Roman" w:hAnsi="Times New Roman"/>
              </w:rPr>
              <w:t>, -15.</w:t>
            </w:r>
            <w:r w:rsidRPr="00BD524E">
              <w:rPr>
                <w:rFonts w:ascii="Times New Roman" w:hAnsi="Times New Roman"/>
                <w:color w:val="FF0000"/>
              </w:rPr>
              <w:t>8</w:t>
            </w:r>
            <w:r w:rsidRPr="004D60E7">
              <w:rPr>
                <w:rFonts w:ascii="Times New Roman" w:hAnsi="Times New Roman"/>
              </w:rPr>
              <w:t>, -19.</w:t>
            </w:r>
            <w:r w:rsidRPr="00CF2213">
              <w:rPr>
                <w:rFonts w:ascii="Times New Roman" w:hAnsi="Times New Roman"/>
                <w:color w:val="FF0000"/>
              </w:rPr>
              <w:t>7</w:t>
            </w:r>
            <w:r w:rsidRPr="004D60E7">
              <w:rPr>
                <w:rFonts w:ascii="Times New Roman" w:hAnsi="Times New Roman"/>
              </w:rPr>
              <w:t>, -25.</w:t>
            </w:r>
            <w:r w:rsidRPr="00CF2213">
              <w:rPr>
                <w:rFonts w:ascii="Times New Roman" w:hAnsi="Times New Roman"/>
                <w:color w:val="FF0000"/>
              </w:rPr>
              <w:t>1</w:t>
            </w:r>
            <w:r w:rsidRPr="004D60E7">
              <w:rPr>
                <w:rFonts w:ascii="Times New Roman" w:hAnsi="Times New Roman"/>
              </w:rPr>
              <w:t>, -1</w:t>
            </w:r>
            <w:r w:rsidRPr="00CF2213">
              <w:rPr>
                <w:rFonts w:ascii="Times New Roman" w:hAnsi="Times New Roman"/>
                <w:color w:val="FF0000"/>
              </w:rPr>
              <w:t>8.0</w:t>
            </w:r>
            <w:r w:rsidRPr="004D60E7">
              <w:rPr>
                <w:rFonts w:ascii="Times New Roman" w:hAnsi="Times New Roman"/>
              </w:rPr>
              <w:t>, -17.</w:t>
            </w:r>
            <w:r w:rsidRPr="00CF2213">
              <w:rPr>
                <w:rFonts w:ascii="Times New Roman" w:hAnsi="Times New Roman"/>
                <w:color w:val="FF0000"/>
              </w:rPr>
              <w:t>8</w:t>
            </w:r>
            <w:r w:rsidRPr="004D60E7">
              <w:rPr>
                <w:rFonts w:ascii="Times New Roman" w:hAnsi="Times New Roman"/>
              </w:rPr>
              <w:t>, -16.</w:t>
            </w:r>
            <w:r w:rsidRPr="00CF2213">
              <w:rPr>
                <w:rFonts w:ascii="Times New Roman" w:hAnsi="Times New Roman"/>
                <w:color w:val="FF0000"/>
              </w:rPr>
              <w:t>4</w:t>
            </w:r>
            <w:r w:rsidRPr="004D60E7">
              <w:rPr>
                <w:rFonts w:ascii="Times New Roman" w:hAnsi="Times New Roman"/>
              </w:rPr>
              <w:t>, -39.</w:t>
            </w:r>
            <w:r w:rsidRPr="00EF5BFD">
              <w:rPr>
                <w:rFonts w:ascii="Times New Roman" w:hAnsi="Times New Roman"/>
                <w:color w:val="FF0000"/>
              </w:rPr>
              <w:t>6</w:t>
            </w:r>
            <w:r w:rsidRPr="004D60E7">
              <w:rPr>
                <w:rFonts w:ascii="Times New Roman" w:hAnsi="Times New Roman"/>
              </w:rPr>
              <w:t>, -20.4, -19.0, -20.</w:t>
            </w:r>
            <w:r w:rsidRPr="00CF2213">
              <w:rPr>
                <w:rFonts w:ascii="Times New Roman" w:hAnsi="Times New Roman"/>
                <w:color w:val="FF0000"/>
              </w:rPr>
              <w:t>7</w:t>
            </w:r>
            <w:r w:rsidRPr="004D60E7">
              <w:rPr>
                <w:rFonts w:ascii="Times New Roman" w:hAnsi="Times New Roman"/>
              </w:rPr>
              <w:t>, -29.</w:t>
            </w:r>
            <w:r w:rsidRPr="00EF5BFD">
              <w:rPr>
                <w:rFonts w:ascii="Times New Roman" w:hAnsi="Times New Roman"/>
                <w:color w:val="FF0000"/>
              </w:rPr>
              <w:t>4</w:t>
            </w:r>
            <w:r w:rsidRPr="004D60E7">
              <w:rPr>
                <w:rFonts w:ascii="Times New Roman" w:hAnsi="Times New Roman"/>
              </w:rPr>
              <w:t>]</w:t>
            </w:r>
          </w:p>
        </w:tc>
      </w:tr>
      <w:tr w:rsidR="004D60E7" w:rsidRPr="004D60E7" w14:paraId="55AAD8DF" w14:textId="77777777" w:rsidTr="001432AF">
        <w:tc>
          <w:tcPr>
            <w:tcW w:w="1134" w:type="dxa"/>
            <w:vMerge w:val="restart"/>
            <w:vAlign w:val="center"/>
          </w:tcPr>
          <w:p w14:paraId="1BECA926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>7</w:t>
            </w:r>
          </w:p>
        </w:tc>
        <w:tc>
          <w:tcPr>
            <w:tcW w:w="1560" w:type="dxa"/>
          </w:tcPr>
          <w:p w14:paraId="6121C688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 xml:space="preserve">Delay </w:t>
            </w:r>
            <m:oMath>
              <m:r>
                <w:rPr>
                  <w:rFonts w:ascii="Cambria Math" w:hAnsi="Cambria Math"/>
                </w:rPr>
                <m:t>τ</m:t>
              </m:r>
            </m:oMath>
            <w:r w:rsidRPr="004D60E7">
              <w:rPr>
                <w:rFonts w:ascii="Times New Roman" w:hAnsi="Times New Roman"/>
              </w:rPr>
              <w:t xml:space="preserve"> [ns]</w:t>
            </w:r>
          </w:p>
        </w:tc>
        <w:tc>
          <w:tcPr>
            <w:tcW w:w="6945" w:type="dxa"/>
          </w:tcPr>
          <w:p w14:paraId="67CA444B" w14:textId="77777777" w:rsidR="004D60E7" w:rsidRPr="004D60E7" w:rsidRDefault="004D60E7" w:rsidP="001432AF">
            <w:pPr>
              <w:pStyle w:val="TAL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>[0, 50, 65, 175, 240, 335, 495, 1090, 1875]</w:t>
            </w:r>
          </w:p>
        </w:tc>
      </w:tr>
      <w:tr w:rsidR="004D60E7" w:rsidRPr="004D60E7" w14:paraId="09D4C18F" w14:textId="77777777" w:rsidTr="001432AF">
        <w:tc>
          <w:tcPr>
            <w:tcW w:w="1134" w:type="dxa"/>
            <w:vMerge/>
            <w:shd w:val="clear" w:color="auto" w:fill="F2F2F2" w:themeFill="background1" w:themeFillShade="F2"/>
          </w:tcPr>
          <w:p w14:paraId="164EC4DF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14:paraId="66E35B07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 xml:space="preserve">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7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</m:d>
            </m:oMath>
            <w:r w:rsidRPr="004D60E7">
              <w:rPr>
                <w:rFonts w:ascii="Times New Roman" w:hAnsi="Times New Roman"/>
              </w:rPr>
              <w:t xml:space="preserve"> [dB]</w:t>
            </w:r>
          </w:p>
        </w:tc>
        <w:tc>
          <w:tcPr>
            <w:tcW w:w="6945" w:type="dxa"/>
            <w:shd w:val="clear" w:color="auto" w:fill="F2F2F2" w:themeFill="background1" w:themeFillShade="F2"/>
          </w:tcPr>
          <w:p w14:paraId="3B280857" w14:textId="77777777" w:rsidR="004D60E7" w:rsidRPr="004D60E7" w:rsidRDefault="004D60E7" w:rsidP="001432AF">
            <w:pPr>
              <w:pStyle w:val="TAL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>[0, -17.1, -21.2, -15.0, -21.0, -24.9, -19.9, -32.8, -32.8]</w:t>
            </w:r>
          </w:p>
        </w:tc>
      </w:tr>
      <w:tr w:rsidR="004D60E7" w:rsidRPr="004D60E7" w14:paraId="313A3810" w14:textId="77777777" w:rsidTr="001432AF">
        <w:tc>
          <w:tcPr>
            <w:tcW w:w="1134" w:type="dxa"/>
            <w:vMerge w:val="restart"/>
            <w:vAlign w:val="center"/>
          </w:tcPr>
          <w:p w14:paraId="42123728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>8</w:t>
            </w:r>
          </w:p>
        </w:tc>
        <w:tc>
          <w:tcPr>
            <w:tcW w:w="1560" w:type="dxa"/>
          </w:tcPr>
          <w:p w14:paraId="4FDAD9D0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 xml:space="preserve">Cluster index </w:t>
            </w:r>
            <m:oMath>
              <m:r>
                <w:rPr>
                  <w:rFonts w:ascii="Cambria Math" w:hAnsi="Cambria Math"/>
                </w:rPr>
                <m:t>l</m:t>
              </m:r>
            </m:oMath>
          </w:p>
        </w:tc>
        <w:tc>
          <w:tcPr>
            <w:tcW w:w="6945" w:type="dxa"/>
          </w:tcPr>
          <w:p w14:paraId="19E2EA10" w14:textId="77777777" w:rsidR="004D60E7" w:rsidRPr="004D60E7" w:rsidRDefault="004D60E7" w:rsidP="001432AF">
            <w:pPr>
              <w:pStyle w:val="TAL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>1, 2, ..., 2</w:t>
            </w:r>
            <w:r w:rsidRPr="00FF148F">
              <w:rPr>
                <w:rFonts w:ascii="Times New Roman" w:hAnsi="Times New Roman"/>
                <w:color w:val="000000" w:themeColor="text1"/>
              </w:rPr>
              <w:t>3</w:t>
            </w:r>
          </w:p>
        </w:tc>
      </w:tr>
      <w:tr w:rsidR="004D60E7" w:rsidRPr="004D60E7" w14:paraId="214269CF" w14:textId="77777777" w:rsidTr="001432AF">
        <w:tc>
          <w:tcPr>
            <w:tcW w:w="1134" w:type="dxa"/>
            <w:vMerge/>
            <w:shd w:val="clear" w:color="auto" w:fill="F2F2F2" w:themeFill="background1" w:themeFillShade="F2"/>
          </w:tcPr>
          <w:p w14:paraId="218585E5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14:paraId="1A6E71FE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 xml:space="preserve">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8,l</m:t>
                  </m:r>
                </m:sub>
              </m:sSub>
            </m:oMath>
            <w:r w:rsidRPr="004D60E7">
              <w:rPr>
                <w:rFonts w:ascii="Times New Roman" w:hAnsi="Times New Roman"/>
              </w:rPr>
              <w:t xml:space="preserve"> [dB]</w:t>
            </w:r>
          </w:p>
        </w:tc>
        <w:tc>
          <w:tcPr>
            <w:tcW w:w="6945" w:type="dxa"/>
            <w:shd w:val="clear" w:color="auto" w:fill="F2F2F2" w:themeFill="background1" w:themeFillShade="F2"/>
          </w:tcPr>
          <w:p w14:paraId="1A17E1E9" w14:textId="77777777" w:rsidR="004D60E7" w:rsidRPr="004D60E7" w:rsidRDefault="004D60E7" w:rsidP="001432AF">
            <w:pPr>
              <w:pStyle w:val="TAL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>[0.0, -</w:t>
            </w:r>
            <w:r w:rsidRPr="00CF2213">
              <w:rPr>
                <w:rFonts w:ascii="Times New Roman" w:hAnsi="Times New Roman"/>
                <w:color w:val="FF0000"/>
              </w:rPr>
              <w:t>5.7</w:t>
            </w:r>
            <w:r w:rsidRPr="004D60E7">
              <w:rPr>
                <w:rFonts w:ascii="Times New Roman" w:hAnsi="Times New Roman"/>
              </w:rPr>
              <w:t>, -</w:t>
            </w:r>
            <w:r w:rsidRPr="00CF2213">
              <w:rPr>
                <w:rFonts w:ascii="Times New Roman" w:hAnsi="Times New Roman"/>
                <w:color w:val="FF0000"/>
              </w:rPr>
              <w:t>7.</w:t>
            </w:r>
            <w:r w:rsidRPr="00605D52">
              <w:rPr>
                <w:rFonts w:ascii="Times New Roman" w:hAnsi="Times New Roman"/>
                <w:color w:val="000000" w:themeColor="text1"/>
              </w:rPr>
              <w:t>9</w:t>
            </w:r>
            <w:r w:rsidRPr="004D60E7">
              <w:rPr>
                <w:rFonts w:ascii="Times New Roman" w:hAnsi="Times New Roman"/>
              </w:rPr>
              <w:t>, -</w:t>
            </w:r>
            <w:r w:rsidRPr="00605D52">
              <w:rPr>
                <w:rFonts w:ascii="Times New Roman" w:hAnsi="Times New Roman"/>
                <w:color w:val="FF0000"/>
              </w:rPr>
              <w:t>1</w:t>
            </w:r>
            <w:r w:rsidRPr="00CF2213">
              <w:rPr>
                <w:rFonts w:ascii="Times New Roman" w:hAnsi="Times New Roman"/>
                <w:color w:val="FF0000"/>
              </w:rPr>
              <w:t>1.5</w:t>
            </w:r>
            <w:r w:rsidRPr="004D60E7">
              <w:rPr>
                <w:rFonts w:ascii="Times New Roman" w:hAnsi="Times New Roman"/>
              </w:rPr>
              <w:t>, -1</w:t>
            </w:r>
            <w:r w:rsidRPr="00CF2213">
              <w:rPr>
                <w:rFonts w:ascii="Times New Roman" w:hAnsi="Times New Roman"/>
                <w:color w:val="FF0000"/>
              </w:rPr>
              <w:t>5.2</w:t>
            </w:r>
            <w:r w:rsidRPr="004D60E7">
              <w:rPr>
                <w:rFonts w:ascii="Times New Roman" w:hAnsi="Times New Roman"/>
              </w:rPr>
              <w:t>, -1</w:t>
            </w:r>
            <w:r w:rsidRPr="00CF2213">
              <w:rPr>
                <w:rFonts w:ascii="Times New Roman" w:hAnsi="Times New Roman"/>
                <w:color w:val="FF0000"/>
              </w:rPr>
              <w:t>5.4</w:t>
            </w:r>
            <w:r w:rsidRPr="004D60E7">
              <w:rPr>
                <w:rFonts w:ascii="Times New Roman" w:hAnsi="Times New Roman"/>
              </w:rPr>
              <w:t>, -</w:t>
            </w:r>
            <w:r w:rsidRPr="00CF2213">
              <w:rPr>
                <w:rFonts w:ascii="Times New Roman" w:hAnsi="Times New Roman"/>
                <w:color w:val="FF0000"/>
              </w:rPr>
              <w:t>9.1</w:t>
            </w:r>
            <w:r w:rsidRPr="004D60E7">
              <w:rPr>
                <w:rFonts w:ascii="Times New Roman" w:hAnsi="Times New Roman"/>
              </w:rPr>
              <w:t>, -1</w:t>
            </w:r>
            <w:r w:rsidRPr="00CF2213">
              <w:rPr>
                <w:rFonts w:ascii="Times New Roman" w:hAnsi="Times New Roman"/>
                <w:color w:val="FF0000"/>
              </w:rPr>
              <w:t>4.1</w:t>
            </w:r>
            <w:r w:rsidRPr="004D60E7">
              <w:rPr>
                <w:rFonts w:ascii="Times New Roman" w:hAnsi="Times New Roman"/>
              </w:rPr>
              <w:t>, -1</w:t>
            </w:r>
            <w:r w:rsidRPr="00CF2213">
              <w:rPr>
                <w:rFonts w:ascii="Times New Roman" w:hAnsi="Times New Roman"/>
                <w:color w:val="FF0000"/>
              </w:rPr>
              <w:t>4.0</w:t>
            </w:r>
            <w:r w:rsidRPr="004D60E7">
              <w:rPr>
                <w:rFonts w:ascii="Times New Roman" w:hAnsi="Times New Roman"/>
              </w:rPr>
              <w:t>, -19.</w:t>
            </w:r>
            <w:r w:rsidRPr="00CF2213">
              <w:rPr>
                <w:rFonts w:ascii="Times New Roman" w:hAnsi="Times New Roman"/>
                <w:color w:val="FF0000"/>
              </w:rPr>
              <w:t>6</w:t>
            </w:r>
            <w:r w:rsidRPr="004D60E7">
              <w:rPr>
                <w:rFonts w:ascii="Times New Roman" w:hAnsi="Times New Roman"/>
              </w:rPr>
              <w:t>, -1</w:t>
            </w:r>
            <w:r w:rsidRPr="00605D52">
              <w:rPr>
                <w:rFonts w:ascii="Times New Roman" w:hAnsi="Times New Roman"/>
                <w:color w:val="FF0000"/>
              </w:rPr>
              <w:t>2</w:t>
            </w:r>
            <w:r w:rsidRPr="004D60E7">
              <w:rPr>
                <w:rFonts w:ascii="Times New Roman" w:hAnsi="Times New Roman"/>
              </w:rPr>
              <w:t>.</w:t>
            </w:r>
            <w:r w:rsidRPr="00CF2213">
              <w:rPr>
                <w:rFonts w:ascii="Times New Roman" w:hAnsi="Times New Roman"/>
                <w:color w:val="FF0000"/>
              </w:rPr>
              <w:t>3</w:t>
            </w:r>
            <w:r w:rsidRPr="004D60E7">
              <w:rPr>
                <w:rFonts w:ascii="Times New Roman" w:hAnsi="Times New Roman"/>
              </w:rPr>
              <w:t>, -</w:t>
            </w:r>
            <w:r w:rsidRPr="00CF2213">
              <w:rPr>
                <w:rFonts w:ascii="Times New Roman" w:hAnsi="Times New Roman"/>
                <w:color w:val="FF0000"/>
              </w:rPr>
              <w:t>19</w:t>
            </w:r>
            <w:r w:rsidRPr="004D60E7">
              <w:rPr>
                <w:rFonts w:ascii="Times New Roman" w:hAnsi="Times New Roman"/>
              </w:rPr>
              <w:t>.9, -2</w:t>
            </w:r>
            <w:r w:rsidRPr="00CF2213">
              <w:rPr>
                <w:rFonts w:ascii="Times New Roman" w:hAnsi="Times New Roman"/>
                <w:color w:val="FF0000"/>
              </w:rPr>
              <w:t>5.2</w:t>
            </w:r>
            <w:r w:rsidRPr="004D60E7">
              <w:rPr>
                <w:rFonts w:ascii="Times New Roman" w:hAnsi="Times New Roman"/>
              </w:rPr>
              <w:t>, -2</w:t>
            </w:r>
            <w:r w:rsidRPr="00605D52">
              <w:rPr>
                <w:rFonts w:ascii="Times New Roman" w:hAnsi="Times New Roman"/>
                <w:color w:val="000000" w:themeColor="text1"/>
              </w:rPr>
              <w:t>0</w:t>
            </w:r>
            <w:r w:rsidRPr="00CF2213">
              <w:rPr>
                <w:rFonts w:ascii="Times New Roman" w:hAnsi="Times New Roman"/>
                <w:color w:val="FF0000"/>
              </w:rPr>
              <w:t>.9</w:t>
            </w:r>
            <w:r w:rsidRPr="004D60E7">
              <w:rPr>
                <w:rFonts w:ascii="Times New Roman" w:hAnsi="Times New Roman"/>
              </w:rPr>
              <w:t>, -26.</w:t>
            </w:r>
            <w:r w:rsidRPr="00CF2213">
              <w:rPr>
                <w:rFonts w:ascii="Times New Roman" w:hAnsi="Times New Roman"/>
                <w:color w:val="FF0000"/>
              </w:rPr>
              <w:t>6</w:t>
            </w:r>
            <w:r w:rsidRPr="004D60E7">
              <w:rPr>
                <w:rFonts w:ascii="Times New Roman" w:hAnsi="Times New Roman"/>
              </w:rPr>
              <w:t>, -2</w:t>
            </w:r>
            <w:r w:rsidRPr="00CF2213">
              <w:rPr>
                <w:rFonts w:ascii="Times New Roman" w:hAnsi="Times New Roman"/>
                <w:color w:val="FF0000"/>
              </w:rPr>
              <w:t>7.9</w:t>
            </w:r>
            <w:r w:rsidRPr="004D60E7">
              <w:rPr>
                <w:rFonts w:ascii="Times New Roman" w:hAnsi="Times New Roman"/>
              </w:rPr>
              <w:t>, -2</w:t>
            </w:r>
            <w:r w:rsidRPr="00605D52">
              <w:rPr>
                <w:rFonts w:ascii="Times New Roman" w:hAnsi="Times New Roman"/>
                <w:color w:val="000000" w:themeColor="text1"/>
              </w:rPr>
              <w:t>3</w:t>
            </w:r>
            <w:r w:rsidRPr="00CF2213">
              <w:rPr>
                <w:rFonts w:ascii="Times New Roman" w:hAnsi="Times New Roman"/>
                <w:color w:val="FF0000"/>
              </w:rPr>
              <w:t>.1</w:t>
            </w:r>
            <w:r w:rsidRPr="004D60E7">
              <w:rPr>
                <w:rFonts w:ascii="Times New Roman" w:hAnsi="Times New Roman"/>
              </w:rPr>
              <w:t>, -</w:t>
            </w:r>
            <w:r w:rsidRPr="00605D52">
              <w:rPr>
                <w:rFonts w:ascii="Times New Roman" w:hAnsi="Times New Roman"/>
                <w:color w:val="000000" w:themeColor="text1"/>
              </w:rPr>
              <w:t>2</w:t>
            </w:r>
            <w:r w:rsidRPr="00CF2213">
              <w:rPr>
                <w:rFonts w:ascii="Times New Roman" w:hAnsi="Times New Roman"/>
                <w:color w:val="FF0000"/>
              </w:rPr>
              <w:t>5.6</w:t>
            </w:r>
            <w:r w:rsidRPr="004D60E7">
              <w:rPr>
                <w:rFonts w:ascii="Times New Roman" w:hAnsi="Times New Roman"/>
              </w:rPr>
              <w:t>, -</w:t>
            </w:r>
            <w:r w:rsidRPr="00CF2213">
              <w:rPr>
                <w:rFonts w:ascii="Times New Roman" w:hAnsi="Times New Roman"/>
                <w:color w:val="FF0000"/>
              </w:rPr>
              <w:t>26.3</w:t>
            </w:r>
            <w:r w:rsidRPr="004D60E7">
              <w:rPr>
                <w:rFonts w:ascii="Times New Roman" w:hAnsi="Times New Roman"/>
              </w:rPr>
              <w:t>, -</w:t>
            </w:r>
            <w:r w:rsidRPr="00605D52">
              <w:rPr>
                <w:rFonts w:ascii="Times New Roman" w:hAnsi="Times New Roman"/>
                <w:color w:val="000000" w:themeColor="text1"/>
              </w:rPr>
              <w:t>3</w:t>
            </w:r>
            <w:r w:rsidRPr="00CF2213">
              <w:rPr>
                <w:rFonts w:ascii="Times New Roman" w:hAnsi="Times New Roman"/>
                <w:color w:val="FF0000"/>
              </w:rPr>
              <w:t>3.4</w:t>
            </w:r>
            <w:r w:rsidRPr="004D60E7">
              <w:rPr>
                <w:rFonts w:ascii="Times New Roman" w:hAnsi="Times New Roman"/>
              </w:rPr>
              <w:t>, -</w:t>
            </w:r>
            <w:r w:rsidRPr="00605D52">
              <w:rPr>
                <w:rFonts w:ascii="Times New Roman" w:hAnsi="Times New Roman"/>
                <w:color w:val="000000" w:themeColor="text1"/>
              </w:rPr>
              <w:t>3</w:t>
            </w:r>
            <w:r w:rsidRPr="00CF2213">
              <w:rPr>
                <w:rFonts w:ascii="Times New Roman" w:hAnsi="Times New Roman"/>
                <w:color w:val="FF0000"/>
              </w:rPr>
              <w:t>5.9</w:t>
            </w:r>
            <w:r w:rsidRPr="004D60E7">
              <w:rPr>
                <w:rFonts w:ascii="Times New Roman" w:hAnsi="Times New Roman"/>
              </w:rPr>
              <w:t>, -2</w:t>
            </w:r>
            <w:r w:rsidRPr="00CF2213">
              <w:rPr>
                <w:rFonts w:ascii="Times New Roman" w:hAnsi="Times New Roman"/>
                <w:color w:val="FF0000"/>
              </w:rPr>
              <w:t>7.5</w:t>
            </w:r>
            <w:r w:rsidRPr="004D60E7">
              <w:rPr>
                <w:rFonts w:ascii="Times New Roman" w:hAnsi="Times New Roman"/>
              </w:rPr>
              <w:t>, -</w:t>
            </w:r>
            <w:r w:rsidRPr="00605D52">
              <w:rPr>
                <w:rFonts w:ascii="Times New Roman" w:hAnsi="Times New Roman"/>
                <w:color w:val="000000" w:themeColor="text1"/>
              </w:rPr>
              <w:t>3</w:t>
            </w:r>
            <w:r w:rsidRPr="00CF2213">
              <w:rPr>
                <w:rFonts w:ascii="Times New Roman" w:hAnsi="Times New Roman"/>
                <w:color w:val="FF0000"/>
              </w:rPr>
              <w:t>8.8</w:t>
            </w:r>
            <w:r w:rsidRPr="004D60E7">
              <w:rPr>
                <w:rFonts w:ascii="Times New Roman" w:hAnsi="Times New Roman"/>
              </w:rPr>
              <w:t>]</w:t>
            </w:r>
          </w:p>
        </w:tc>
      </w:tr>
      <w:tr w:rsidR="004D60E7" w:rsidRPr="004D60E7" w14:paraId="68AF1054" w14:textId="77777777" w:rsidTr="001432AF">
        <w:tc>
          <w:tcPr>
            <w:tcW w:w="1134" w:type="dxa"/>
            <w:vMerge w:val="restart"/>
            <w:vAlign w:val="center"/>
          </w:tcPr>
          <w:p w14:paraId="0BE1EC97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>9</w:t>
            </w:r>
          </w:p>
        </w:tc>
        <w:tc>
          <w:tcPr>
            <w:tcW w:w="1560" w:type="dxa"/>
          </w:tcPr>
          <w:p w14:paraId="753E0DC8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 xml:space="preserve">Delay </w:t>
            </w:r>
            <m:oMath>
              <m:r>
                <w:rPr>
                  <w:rFonts w:ascii="Cambria Math" w:hAnsi="Cambria Math"/>
                </w:rPr>
                <m:t>τ</m:t>
              </m:r>
            </m:oMath>
            <w:r w:rsidRPr="004D60E7">
              <w:rPr>
                <w:rFonts w:ascii="Times New Roman" w:hAnsi="Times New Roman"/>
              </w:rPr>
              <w:t xml:space="preserve"> [ns]</w:t>
            </w:r>
          </w:p>
        </w:tc>
        <w:tc>
          <w:tcPr>
            <w:tcW w:w="6945" w:type="dxa"/>
          </w:tcPr>
          <w:p w14:paraId="68A3A2F2" w14:textId="77777777" w:rsidR="004D60E7" w:rsidRPr="004D60E7" w:rsidRDefault="004D60E7" w:rsidP="001432AF">
            <w:pPr>
              <w:pStyle w:val="TAL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>[0, 60, 130, 170, 245, 380, 745, 885, 1180]</w:t>
            </w:r>
          </w:p>
        </w:tc>
      </w:tr>
      <w:tr w:rsidR="004D60E7" w:rsidRPr="004D60E7" w14:paraId="6B8F2B4B" w14:textId="77777777" w:rsidTr="001432AF">
        <w:tc>
          <w:tcPr>
            <w:tcW w:w="1134" w:type="dxa"/>
            <w:vMerge/>
            <w:shd w:val="clear" w:color="auto" w:fill="F2F2F2" w:themeFill="background1" w:themeFillShade="F2"/>
          </w:tcPr>
          <w:p w14:paraId="1F124E5E" w14:textId="77777777" w:rsidR="004D60E7" w:rsidRPr="004D60E7" w:rsidRDefault="004D60E7" w:rsidP="001432AF">
            <w:pPr>
              <w:pStyle w:val="Tablebody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14:paraId="1C553C8D" w14:textId="77777777" w:rsidR="004D60E7" w:rsidRPr="004D60E7" w:rsidRDefault="004D60E7" w:rsidP="001432AF">
            <w:pPr>
              <w:pStyle w:val="TAC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 xml:space="preserve">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9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</m:d>
            </m:oMath>
            <w:r w:rsidRPr="004D60E7">
              <w:rPr>
                <w:rFonts w:ascii="Times New Roman" w:hAnsi="Times New Roman"/>
              </w:rPr>
              <w:t xml:space="preserve"> [dB]</w:t>
            </w:r>
          </w:p>
        </w:tc>
        <w:tc>
          <w:tcPr>
            <w:tcW w:w="6945" w:type="dxa"/>
            <w:shd w:val="clear" w:color="auto" w:fill="F2F2F2" w:themeFill="background1" w:themeFillShade="F2"/>
          </w:tcPr>
          <w:p w14:paraId="0D009CE1" w14:textId="77777777" w:rsidR="004D60E7" w:rsidRPr="004D60E7" w:rsidRDefault="004D60E7" w:rsidP="001432AF">
            <w:pPr>
              <w:pStyle w:val="TAL"/>
              <w:rPr>
                <w:rFonts w:ascii="Times New Roman" w:hAnsi="Times New Roman"/>
              </w:rPr>
            </w:pPr>
            <w:r w:rsidRPr="004D60E7">
              <w:rPr>
                <w:rFonts w:ascii="Times New Roman" w:hAnsi="Times New Roman"/>
              </w:rPr>
              <w:t>[0, -36.1, -17.9, -19.5, -22.0, -38.8, -27.0, -29.5, -38.7]</w:t>
            </w:r>
          </w:p>
        </w:tc>
      </w:tr>
    </w:tbl>
    <w:p w14:paraId="6E7CC7FE" w14:textId="77777777" w:rsidR="004D60E7" w:rsidRDefault="004D60E7" w:rsidP="004D60E7">
      <w:pPr>
        <w:rPr>
          <w:lang w:val="en-US"/>
        </w:rPr>
      </w:pPr>
    </w:p>
    <w:p w14:paraId="5D1C0593" w14:textId="77777777" w:rsidR="00A86695" w:rsidRPr="001C6180" w:rsidRDefault="00A86695" w:rsidP="004D60E7">
      <w:pPr>
        <w:rPr>
          <w:lang w:val="en-US"/>
        </w:rPr>
      </w:pPr>
    </w:p>
    <w:p w14:paraId="4907EAA2" w14:textId="1853FCE2" w:rsidR="00C55944" w:rsidRDefault="00C55944" w:rsidP="00C55944">
      <w:pPr>
        <w:pStyle w:val="Observation"/>
        <w:jc w:val="both"/>
        <w:rPr>
          <w:lang w:val="en-US"/>
        </w:rPr>
      </w:pPr>
      <w:r>
        <w:t>Observation 1:</w:t>
      </w:r>
      <w:r>
        <w:tab/>
        <w:t xml:space="preserve">The CTIA test plan prioritizes UMa. </w:t>
      </w:r>
      <w:r w:rsidRPr="00C55944">
        <w:rPr>
          <w:lang w:val="en-US"/>
        </w:rPr>
        <w:t>Testing using the UMi route is planned for a future release of this test plan</w:t>
      </w:r>
      <w:r>
        <w:rPr>
          <w:lang w:val="en-US"/>
        </w:rPr>
        <w:t>.</w:t>
      </w:r>
      <w:r w:rsidR="00A347E9">
        <w:rPr>
          <w:lang w:val="en-US"/>
        </w:rPr>
        <w:t xml:space="preserve"> </w:t>
      </w:r>
      <w:r w:rsidR="00745C08">
        <w:rPr>
          <w:lang w:val="en-US"/>
        </w:rPr>
        <w:t>Therefore,</w:t>
      </w:r>
      <w:r w:rsidR="00A347E9">
        <w:rPr>
          <w:lang w:val="en-US"/>
        </w:rPr>
        <w:t xml:space="preserve"> UMi discrepancies are not analyzed in this paper.</w:t>
      </w:r>
    </w:p>
    <w:p w14:paraId="518CBA9B" w14:textId="77777777" w:rsidR="00C55944" w:rsidRDefault="00C55944" w:rsidP="00C55944">
      <w:pPr>
        <w:pStyle w:val="Observation"/>
        <w:jc w:val="both"/>
      </w:pPr>
    </w:p>
    <w:p w14:paraId="2DF799D0" w14:textId="43069479" w:rsidR="00C55944" w:rsidRDefault="00C55944" w:rsidP="00C55944">
      <w:pPr>
        <w:pStyle w:val="Observation"/>
        <w:jc w:val="both"/>
      </w:pPr>
      <w:r>
        <w:t>Observation 2:</w:t>
      </w:r>
      <w:r>
        <w:tab/>
        <w:t xml:space="preserve">The main PDP validation targets discrepancy between CTIA and </w:t>
      </w:r>
      <w:r w:rsidR="00745C08">
        <w:t>proposed on</w:t>
      </w:r>
      <w:r w:rsidR="00745C08" w:rsidRPr="00745C08">
        <w:t xml:space="preserve"> </w:t>
      </w:r>
      <w:r w:rsidR="00745C08" w:rsidRPr="00AC00AD">
        <w:t>R</w:t>
      </w:r>
      <w:r w:rsidR="00745C08" w:rsidRPr="00AC00AD">
        <w:rPr>
          <w:lang w:val="en-US"/>
        </w:rPr>
        <w:t>4-24119397</w:t>
      </w:r>
      <w:r w:rsidR="00745C08">
        <w:t xml:space="preserve"> [</w:t>
      </w:r>
      <w:r>
        <w:t>1], are on segments #3, 5</w:t>
      </w:r>
      <w:r w:rsidR="00055DD9">
        <w:t>,</w:t>
      </w:r>
      <w:r>
        <w:t xml:space="preserve"> and </w:t>
      </w:r>
      <w:r w:rsidR="00E90498">
        <w:t>8.</w:t>
      </w:r>
    </w:p>
    <w:p w14:paraId="55D16C9B" w14:textId="77777777" w:rsidR="00E90498" w:rsidRDefault="00E90498" w:rsidP="00C55944">
      <w:pPr>
        <w:pStyle w:val="Observation"/>
        <w:jc w:val="both"/>
      </w:pPr>
    </w:p>
    <w:p w14:paraId="6D2A4631" w14:textId="65523A75" w:rsidR="002042F7" w:rsidRDefault="002042F7" w:rsidP="002042F7">
      <w:pPr>
        <w:pStyle w:val="Observation"/>
        <w:jc w:val="both"/>
      </w:pPr>
    </w:p>
    <w:p w14:paraId="7BD9CA13" w14:textId="77777777" w:rsidR="002042F7" w:rsidRDefault="002042F7" w:rsidP="00C55944">
      <w:pPr>
        <w:pStyle w:val="Observation"/>
        <w:jc w:val="both"/>
      </w:pPr>
    </w:p>
    <w:p w14:paraId="5FD05F94" w14:textId="77777777" w:rsidR="00E90498" w:rsidRDefault="00E90498" w:rsidP="00C55944">
      <w:pPr>
        <w:pStyle w:val="Observation"/>
        <w:jc w:val="both"/>
      </w:pPr>
    </w:p>
    <w:p w14:paraId="1F5CA32D" w14:textId="77777777" w:rsidR="00E90498" w:rsidRDefault="00E90498" w:rsidP="00C55944">
      <w:pPr>
        <w:pStyle w:val="Observation"/>
        <w:jc w:val="both"/>
      </w:pPr>
    </w:p>
    <w:p w14:paraId="217B6BB9" w14:textId="77777777" w:rsidR="00E90498" w:rsidRDefault="00E90498" w:rsidP="00C55944">
      <w:pPr>
        <w:pStyle w:val="Observation"/>
        <w:jc w:val="both"/>
      </w:pPr>
    </w:p>
    <w:p w14:paraId="1341759E" w14:textId="77777777" w:rsidR="00E90498" w:rsidRDefault="00E90498" w:rsidP="00C55944">
      <w:pPr>
        <w:pStyle w:val="Observation"/>
        <w:jc w:val="both"/>
      </w:pPr>
    </w:p>
    <w:p w14:paraId="4B9EC42A" w14:textId="77777777" w:rsidR="00E90498" w:rsidRDefault="00E90498" w:rsidP="00C55944">
      <w:pPr>
        <w:pStyle w:val="Observation"/>
        <w:jc w:val="both"/>
      </w:pPr>
    </w:p>
    <w:p w14:paraId="512103AE" w14:textId="77777777" w:rsidR="00E90498" w:rsidRDefault="00E90498" w:rsidP="00C55944">
      <w:pPr>
        <w:pStyle w:val="Observation"/>
        <w:jc w:val="both"/>
      </w:pPr>
    </w:p>
    <w:p w14:paraId="153B38B0" w14:textId="77777777" w:rsidR="00E90498" w:rsidRDefault="00E90498" w:rsidP="00C55944">
      <w:pPr>
        <w:pStyle w:val="Observation"/>
        <w:jc w:val="both"/>
      </w:pPr>
    </w:p>
    <w:p w14:paraId="78139ECA" w14:textId="77777777" w:rsidR="00E90498" w:rsidRDefault="00E90498" w:rsidP="00C55944">
      <w:pPr>
        <w:pStyle w:val="Observation"/>
        <w:jc w:val="both"/>
      </w:pPr>
    </w:p>
    <w:p w14:paraId="56827B53" w14:textId="77777777" w:rsidR="00E90498" w:rsidRDefault="00E90498" w:rsidP="00C55944">
      <w:pPr>
        <w:pStyle w:val="Observation"/>
        <w:jc w:val="both"/>
      </w:pPr>
    </w:p>
    <w:p w14:paraId="7CC58B17" w14:textId="77777777" w:rsidR="00E90498" w:rsidRDefault="00E90498" w:rsidP="00C55944">
      <w:pPr>
        <w:pStyle w:val="Observation"/>
        <w:jc w:val="both"/>
      </w:pPr>
    </w:p>
    <w:p w14:paraId="4254BFC1" w14:textId="77777777" w:rsidR="00E90498" w:rsidRDefault="00E90498" w:rsidP="00C55944">
      <w:pPr>
        <w:pStyle w:val="Observation"/>
        <w:jc w:val="both"/>
      </w:pPr>
    </w:p>
    <w:p w14:paraId="2AF00429" w14:textId="77777777" w:rsidR="00E90498" w:rsidRDefault="00E90498" w:rsidP="003977BF">
      <w:pPr>
        <w:pStyle w:val="Observation"/>
        <w:ind w:left="0" w:firstLine="0"/>
        <w:jc w:val="both"/>
      </w:pPr>
    </w:p>
    <w:p w14:paraId="7A2367E4" w14:textId="38EF5825" w:rsidR="00E90498" w:rsidRDefault="00E90498" w:rsidP="00E90498">
      <w:pPr>
        <w:pStyle w:val="TABLHEADERBEST"/>
        <w:rPr>
          <w:rFonts w:ascii="Times New Roman" w:hAnsi="Times New Roman"/>
        </w:rPr>
      </w:pPr>
      <w:bookmarkStart w:id="4" w:name="_Hlk176087530"/>
      <w:bookmarkStart w:id="5" w:name="_Toc106956123"/>
      <w:bookmarkStart w:id="6" w:name="_Toc176852325"/>
      <w:r w:rsidRPr="00E90498">
        <w:rPr>
          <w:rFonts w:ascii="Times New Roman" w:hAnsi="Times New Roman"/>
        </w:rPr>
        <w:t xml:space="preserve">Table 2a, CTIA </w:t>
      </w:r>
      <w:bookmarkEnd w:id="4"/>
      <w:r w:rsidRPr="00E90498">
        <w:rPr>
          <w:rFonts w:ascii="Times New Roman" w:hAnsi="Times New Roman"/>
        </w:rPr>
        <w:t>Dynamic Temporal Correlation Targets of the UMa Route</w:t>
      </w:r>
      <w:bookmarkEnd w:id="5"/>
      <w:bookmarkEnd w:id="6"/>
    </w:p>
    <w:p w14:paraId="34D92415" w14:textId="77777777" w:rsidR="00A86695" w:rsidRPr="00E90498" w:rsidRDefault="00A86695" w:rsidP="00E90498">
      <w:pPr>
        <w:pStyle w:val="TABLHEADERBEST"/>
        <w:rPr>
          <w:rFonts w:ascii="Times New Roman" w:hAnsi="Times New Roman"/>
        </w:rPr>
      </w:pPr>
    </w:p>
    <w:tbl>
      <w:tblPr>
        <w:tblStyle w:val="TableGrid1"/>
        <w:tblW w:w="0" w:type="auto"/>
        <w:tblInd w:w="1563" w:type="dxa"/>
        <w:tblBorders>
          <w:top w:val="single" w:sz="4" w:space="0" w:color="0396A6"/>
          <w:left w:val="single" w:sz="4" w:space="0" w:color="0396A6"/>
          <w:bottom w:val="single" w:sz="4" w:space="0" w:color="0396A6"/>
          <w:right w:val="single" w:sz="4" w:space="0" w:color="0396A6"/>
          <w:insideH w:val="single" w:sz="4" w:space="0" w:color="0396A6"/>
          <w:insideV w:val="single" w:sz="4" w:space="0" w:color="0396A6"/>
        </w:tblBorders>
        <w:tblLook w:val="04A0" w:firstRow="1" w:lastRow="0" w:firstColumn="1" w:lastColumn="0" w:noHBand="0" w:noVBand="1"/>
      </w:tblPr>
      <w:tblGrid>
        <w:gridCol w:w="1187"/>
        <w:gridCol w:w="2490"/>
        <w:gridCol w:w="2552"/>
      </w:tblGrid>
      <w:tr w:rsidR="00E90498" w:rsidRPr="00E90498" w14:paraId="39580A4E" w14:textId="77777777" w:rsidTr="001432AF">
        <w:tc>
          <w:tcPr>
            <w:tcW w:w="1187" w:type="dxa"/>
            <w:shd w:val="clear" w:color="auto" w:fill="F6F6F6"/>
          </w:tcPr>
          <w:p w14:paraId="4B7017A8" w14:textId="77777777" w:rsidR="00E90498" w:rsidRPr="00E90498" w:rsidRDefault="00E90498" w:rsidP="001432AF">
            <w:pPr>
              <w:rPr>
                <w:b/>
                <w:sz w:val="18"/>
                <w:szCs w:val="18"/>
              </w:rPr>
            </w:pPr>
            <w:r w:rsidRPr="00E90498">
              <w:rPr>
                <w:b/>
                <w:sz w:val="18"/>
                <w:szCs w:val="18"/>
              </w:rPr>
              <w:t>Segment #</w:t>
            </w:r>
          </w:p>
        </w:tc>
        <w:tc>
          <w:tcPr>
            <w:tcW w:w="2490" w:type="dxa"/>
            <w:shd w:val="clear" w:color="auto" w:fill="F6F6F6"/>
          </w:tcPr>
          <w:p w14:paraId="26485D87" w14:textId="77777777" w:rsidR="00E90498" w:rsidRPr="00E90498" w:rsidRDefault="00E90498" w:rsidP="001432AF">
            <w:pPr>
              <w:rPr>
                <w:b/>
                <w:sz w:val="18"/>
                <w:szCs w:val="18"/>
              </w:rPr>
            </w:pPr>
            <w:r w:rsidRPr="00E90498">
              <w:rPr>
                <w:b/>
                <w:sz w:val="18"/>
                <w:szCs w:val="18"/>
              </w:rPr>
              <w:t xml:space="preserve">Target TCF at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18"/>
                      <w:szCs w:val="18"/>
                    </w:rPr>
                    <m:t>Δ</m:t>
                  </m:r>
                  <m:ctrlPr>
                    <w:rPr>
                      <w:rFonts w:ascii="Cambria Math" w:hAnsi="Cambria Math"/>
                      <w:b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t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=4.6</m:t>
              </m:r>
            </m:oMath>
            <w:r w:rsidRPr="00E90498">
              <w:rPr>
                <w:b/>
                <w:sz w:val="18"/>
                <w:szCs w:val="18"/>
              </w:rPr>
              <w:t xml:space="preserve"> ms </w:t>
            </w:r>
          </w:p>
        </w:tc>
        <w:tc>
          <w:tcPr>
            <w:tcW w:w="2552" w:type="dxa"/>
            <w:shd w:val="clear" w:color="auto" w:fill="F6F6F6"/>
          </w:tcPr>
          <w:p w14:paraId="4138C12F" w14:textId="77777777" w:rsidR="00E90498" w:rsidRPr="00E90498" w:rsidRDefault="00E90498" w:rsidP="001432AF">
            <w:pPr>
              <w:rPr>
                <w:b/>
                <w:sz w:val="18"/>
                <w:szCs w:val="18"/>
              </w:rPr>
            </w:pPr>
            <w:r w:rsidRPr="00E90498">
              <w:rPr>
                <w:b/>
                <w:sz w:val="18"/>
                <w:szCs w:val="18"/>
              </w:rPr>
              <w:t xml:space="preserve">Target TCF at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18"/>
                      <w:szCs w:val="18"/>
                    </w:rPr>
                    <m:t>Δ</m:t>
                  </m:r>
                  <m:ctrlPr>
                    <w:rPr>
                      <w:rFonts w:ascii="Cambria Math" w:hAnsi="Cambria Math"/>
                      <w:b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t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=20.2</m:t>
              </m:r>
            </m:oMath>
            <w:r w:rsidRPr="00E90498">
              <w:rPr>
                <w:b/>
                <w:sz w:val="18"/>
                <w:szCs w:val="18"/>
              </w:rPr>
              <w:t xml:space="preserve"> ms</w:t>
            </w:r>
          </w:p>
        </w:tc>
      </w:tr>
      <w:tr w:rsidR="00E90498" w:rsidRPr="00E90498" w14:paraId="62914990" w14:textId="77777777" w:rsidTr="001432AF">
        <w:tc>
          <w:tcPr>
            <w:tcW w:w="1187" w:type="dxa"/>
          </w:tcPr>
          <w:p w14:paraId="01903133" w14:textId="77777777" w:rsidR="00E90498" w:rsidRPr="00E90498" w:rsidRDefault="00E90498" w:rsidP="001432AF">
            <w:pPr>
              <w:pStyle w:val="Tablebody"/>
              <w:jc w:val="center"/>
              <w:rPr>
                <w:rFonts w:ascii="Times New Roman" w:hAnsi="Times New Roman" w:cs="Times New Roman"/>
              </w:rPr>
            </w:pPr>
            <w:r w:rsidRPr="00E904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90" w:type="dxa"/>
          </w:tcPr>
          <w:p w14:paraId="13BC235C" w14:textId="77777777" w:rsidR="00E90498" w:rsidRPr="00E90498" w:rsidRDefault="00E90498" w:rsidP="001432AF">
            <w:pPr>
              <w:pStyle w:val="Tablebody"/>
              <w:jc w:val="center"/>
              <w:rPr>
                <w:rFonts w:ascii="Times New Roman" w:hAnsi="Times New Roman" w:cs="Times New Roman"/>
              </w:rPr>
            </w:pPr>
            <w:r w:rsidRPr="00E90498">
              <w:rPr>
                <w:rFonts w:ascii="Times New Roman" w:hAnsi="Times New Roman" w:cs="Times New Roman"/>
              </w:rPr>
              <w:t>[0.970]</w:t>
            </w:r>
          </w:p>
        </w:tc>
        <w:tc>
          <w:tcPr>
            <w:tcW w:w="2552" w:type="dxa"/>
          </w:tcPr>
          <w:p w14:paraId="33A52BE2" w14:textId="77777777" w:rsidR="00E90498" w:rsidRPr="00E90498" w:rsidRDefault="00E90498" w:rsidP="001432AF">
            <w:pPr>
              <w:pStyle w:val="Tablebody"/>
              <w:jc w:val="center"/>
              <w:rPr>
                <w:rFonts w:ascii="Times New Roman" w:hAnsi="Times New Roman" w:cs="Times New Roman"/>
              </w:rPr>
            </w:pPr>
            <w:r w:rsidRPr="00E90498">
              <w:rPr>
                <w:rFonts w:ascii="Times New Roman" w:hAnsi="Times New Roman" w:cs="Times New Roman"/>
              </w:rPr>
              <w:t>[0.876]</w:t>
            </w:r>
          </w:p>
        </w:tc>
      </w:tr>
      <w:tr w:rsidR="00E90498" w:rsidRPr="00E90498" w14:paraId="199729E8" w14:textId="77777777" w:rsidTr="001432AF">
        <w:tc>
          <w:tcPr>
            <w:tcW w:w="1187" w:type="dxa"/>
          </w:tcPr>
          <w:p w14:paraId="7AC0144E" w14:textId="77777777" w:rsidR="00E90498" w:rsidRPr="00E90498" w:rsidRDefault="00E90498" w:rsidP="001432AF">
            <w:pPr>
              <w:pStyle w:val="Tablebody"/>
              <w:jc w:val="center"/>
              <w:rPr>
                <w:rFonts w:ascii="Times New Roman" w:hAnsi="Times New Roman" w:cs="Times New Roman"/>
              </w:rPr>
            </w:pPr>
            <w:r w:rsidRPr="00E904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0" w:type="dxa"/>
          </w:tcPr>
          <w:p w14:paraId="35D7E7A7" w14:textId="77777777" w:rsidR="00E90498" w:rsidRPr="00E90498" w:rsidRDefault="00E90498" w:rsidP="001432AF">
            <w:pPr>
              <w:pStyle w:val="Tablebody"/>
              <w:jc w:val="center"/>
              <w:rPr>
                <w:rFonts w:ascii="Times New Roman" w:hAnsi="Times New Roman" w:cs="Times New Roman"/>
              </w:rPr>
            </w:pPr>
            <w:r w:rsidRPr="00E90498">
              <w:rPr>
                <w:rFonts w:ascii="Times New Roman" w:hAnsi="Times New Roman" w:cs="Times New Roman"/>
              </w:rPr>
              <w:t>[0.961]</w:t>
            </w:r>
          </w:p>
        </w:tc>
        <w:tc>
          <w:tcPr>
            <w:tcW w:w="2552" w:type="dxa"/>
          </w:tcPr>
          <w:p w14:paraId="36DEBA20" w14:textId="77777777" w:rsidR="00E90498" w:rsidRPr="00E90498" w:rsidRDefault="00E90498" w:rsidP="001432AF">
            <w:pPr>
              <w:pStyle w:val="Tablebody"/>
              <w:jc w:val="center"/>
              <w:rPr>
                <w:rFonts w:ascii="Times New Roman" w:hAnsi="Times New Roman" w:cs="Times New Roman"/>
              </w:rPr>
            </w:pPr>
            <w:r w:rsidRPr="00E90498">
              <w:rPr>
                <w:rFonts w:ascii="Times New Roman" w:hAnsi="Times New Roman" w:cs="Times New Roman"/>
              </w:rPr>
              <w:t>[0.879]</w:t>
            </w:r>
          </w:p>
        </w:tc>
      </w:tr>
      <w:tr w:rsidR="00E90498" w:rsidRPr="00E90498" w14:paraId="7EC1320F" w14:textId="77777777" w:rsidTr="001432AF">
        <w:tc>
          <w:tcPr>
            <w:tcW w:w="1187" w:type="dxa"/>
          </w:tcPr>
          <w:p w14:paraId="572F594F" w14:textId="77777777" w:rsidR="00E90498" w:rsidRPr="00E90498" w:rsidRDefault="00E90498" w:rsidP="001432AF">
            <w:pPr>
              <w:pStyle w:val="Tablebody"/>
              <w:jc w:val="center"/>
              <w:rPr>
                <w:rFonts w:ascii="Times New Roman" w:hAnsi="Times New Roman" w:cs="Times New Roman"/>
              </w:rPr>
            </w:pPr>
            <w:r w:rsidRPr="00E904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90" w:type="dxa"/>
          </w:tcPr>
          <w:p w14:paraId="4E821619" w14:textId="77777777" w:rsidR="00E90498" w:rsidRPr="00E90498" w:rsidRDefault="00E90498" w:rsidP="001432AF">
            <w:pPr>
              <w:pStyle w:val="Tablebody"/>
              <w:jc w:val="center"/>
              <w:rPr>
                <w:rFonts w:ascii="Times New Roman" w:hAnsi="Times New Roman" w:cs="Times New Roman"/>
              </w:rPr>
            </w:pPr>
            <w:r w:rsidRPr="00E90498">
              <w:rPr>
                <w:rFonts w:ascii="Times New Roman" w:hAnsi="Times New Roman" w:cs="Times New Roman"/>
              </w:rPr>
              <w:t>[0.994]</w:t>
            </w:r>
          </w:p>
        </w:tc>
        <w:tc>
          <w:tcPr>
            <w:tcW w:w="2552" w:type="dxa"/>
          </w:tcPr>
          <w:p w14:paraId="6F969439" w14:textId="77777777" w:rsidR="00E90498" w:rsidRPr="00E90498" w:rsidRDefault="00E90498" w:rsidP="001432AF">
            <w:pPr>
              <w:pStyle w:val="Tablebody"/>
              <w:jc w:val="center"/>
              <w:rPr>
                <w:rFonts w:ascii="Times New Roman" w:hAnsi="Times New Roman" w:cs="Times New Roman"/>
              </w:rPr>
            </w:pPr>
            <w:r w:rsidRPr="00E90498">
              <w:rPr>
                <w:rFonts w:ascii="Times New Roman" w:hAnsi="Times New Roman" w:cs="Times New Roman"/>
              </w:rPr>
              <w:t>[0.886]</w:t>
            </w:r>
          </w:p>
        </w:tc>
      </w:tr>
      <w:tr w:rsidR="00E90498" w:rsidRPr="00E90498" w14:paraId="02E7FEC0" w14:textId="77777777" w:rsidTr="001432AF">
        <w:tc>
          <w:tcPr>
            <w:tcW w:w="1187" w:type="dxa"/>
          </w:tcPr>
          <w:p w14:paraId="54AA641B" w14:textId="77777777" w:rsidR="00E90498" w:rsidRPr="00E90498" w:rsidRDefault="00E90498" w:rsidP="001432AF">
            <w:pPr>
              <w:pStyle w:val="Tablebody"/>
              <w:jc w:val="center"/>
              <w:rPr>
                <w:rFonts w:ascii="Times New Roman" w:hAnsi="Times New Roman" w:cs="Times New Roman"/>
              </w:rPr>
            </w:pPr>
            <w:r w:rsidRPr="00E9049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90" w:type="dxa"/>
          </w:tcPr>
          <w:p w14:paraId="27CF46FD" w14:textId="77777777" w:rsidR="00E90498" w:rsidRPr="00E90498" w:rsidRDefault="00E90498" w:rsidP="001432AF">
            <w:pPr>
              <w:pStyle w:val="Tablebody"/>
              <w:jc w:val="center"/>
              <w:rPr>
                <w:rFonts w:ascii="Times New Roman" w:hAnsi="Times New Roman" w:cs="Times New Roman"/>
              </w:rPr>
            </w:pPr>
            <w:r w:rsidRPr="00E90498">
              <w:rPr>
                <w:rFonts w:ascii="Times New Roman" w:hAnsi="Times New Roman" w:cs="Times New Roman"/>
              </w:rPr>
              <w:t>[0.440]</w:t>
            </w:r>
          </w:p>
        </w:tc>
        <w:tc>
          <w:tcPr>
            <w:tcW w:w="2552" w:type="dxa"/>
          </w:tcPr>
          <w:p w14:paraId="55E30FF5" w14:textId="77777777" w:rsidR="00E90498" w:rsidRPr="00E90498" w:rsidRDefault="00E90498" w:rsidP="001432AF">
            <w:pPr>
              <w:pStyle w:val="Tablebody"/>
              <w:jc w:val="center"/>
              <w:rPr>
                <w:rFonts w:ascii="Times New Roman" w:hAnsi="Times New Roman" w:cs="Times New Roman"/>
              </w:rPr>
            </w:pPr>
            <w:r w:rsidRPr="00E90498">
              <w:rPr>
                <w:rFonts w:ascii="Times New Roman" w:hAnsi="Times New Roman" w:cs="Times New Roman"/>
              </w:rPr>
              <w:t>[0.378]</w:t>
            </w:r>
          </w:p>
        </w:tc>
      </w:tr>
      <w:tr w:rsidR="00E90498" w:rsidRPr="00E90498" w14:paraId="41049D3F" w14:textId="77777777" w:rsidTr="001432AF">
        <w:tc>
          <w:tcPr>
            <w:tcW w:w="1187" w:type="dxa"/>
          </w:tcPr>
          <w:p w14:paraId="1924CFF0" w14:textId="77777777" w:rsidR="00E90498" w:rsidRPr="00E90498" w:rsidRDefault="00E90498" w:rsidP="001432AF">
            <w:pPr>
              <w:pStyle w:val="Tablebody"/>
              <w:jc w:val="center"/>
              <w:rPr>
                <w:rFonts w:ascii="Times New Roman" w:hAnsi="Times New Roman" w:cs="Times New Roman"/>
              </w:rPr>
            </w:pPr>
            <w:r w:rsidRPr="00E9049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</w:tcPr>
          <w:p w14:paraId="3449E8E8" w14:textId="77777777" w:rsidR="00E90498" w:rsidRPr="00E90498" w:rsidRDefault="00E90498" w:rsidP="001432AF">
            <w:pPr>
              <w:pStyle w:val="Tablebody"/>
              <w:jc w:val="center"/>
              <w:rPr>
                <w:rFonts w:ascii="Times New Roman" w:hAnsi="Times New Roman" w:cs="Times New Roman"/>
              </w:rPr>
            </w:pPr>
            <w:r w:rsidRPr="00E90498">
              <w:rPr>
                <w:rFonts w:ascii="Times New Roman" w:hAnsi="Times New Roman" w:cs="Times New Roman"/>
              </w:rPr>
              <w:t>[0.643]</w:t>
            </w:r>
          </w:p>
        </w:tc>
        <w:tc>
          <w:tcPr>
            <w:tcW w:w="2552" w:type="dxa"/>
          </w:tcPr>
          <w:p w14:paraId="1278D809" w14:textId="77777777" w:rsidR="00E90498" w:rsidRPr="00E90498" w:rsidRDefault="00E90498" w:rsidP="001432AF">
            <w:pPr>
              <w:pStyle w:val="Tablebody"/>
              <w:jc w:val="center"/>
              <w:rPr>
                <w:rFonts w:ascii="Times New Roman" w:hAnsi="Times New Roman" w:cs="Times New Roman"/>
              </w:rPr>
            </w:pPr>
            <w:r w:rsidRPr="00E90498">
              <w:rPr>
                <w:rFonts w:ascii="Times New Roman" w:hAnsi="Times New Roman" w:cs="Times New Roman"/>
              </w:rPr>
              <w:t>[0.351]</w:t>
            </w:r>
          </w:p>
        </w:tc>
      </w:tr>
      <w:tr w:rsidR="00E90498" w:rsidRPr="00E90498" w14:paraId="5D40A14B" w14:textId="77777777" w:rsidTr="001432AF">
        <w:tc>
          <w:tcPr>
            <w:tcW w:w="1187" w:type="dxa"/>
          </w:tcPr>
          <w:p w14:paraId="69115AC4" w14:textId="77777777" w:rsidR="00E90498" w:rsidRPr="00E90498" w:rsidRDefault="00E90498" w:rsidP="001432AF">
            <w:pPr>
              <w:pStyle w:val="Tablebody"/>
              <w:jc w:val="center"/>
              <w:rPr>
                <w:rFonts w:ascii="Times New Roman" w:hAnsi="Times New Roman" w:cs="Times New Roman"/>
              </w:rPr>
            </w:pPr>
            <w:r w:rsidRPr="00E9049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90" w:type="dxa"/>
          </w:tcPr>
          <w:p w14:paraId="59D40C16" w14:textId="77777777" w:rsidR="00E90498" w:rsidRPr="00E90498" w:rsidRDefault="00E90498" w:rsidP="001432AF">
            <w:pPr>
              <w:pStyle w:val="Tablebody"/>
              <w:jc w:val="center"/>
              <w:rPr>
                <w:rFonts w:ascii="Times New Roman" w:hAnsi="Times New Roman" w:cs="Times New Roman"/>
              </w:rPr>
            </w:pPr>
            <w:r w:rsidRPr="00E90498">
              <w:rPr>
                <w:rFonts w:ascii="Times New Roman" w:hAnsi="Times New Roman" w:cs="Times New Roman"/>
              </w:rPr>
              <w:t>[0.521]</w:t>
            </w:r>
          </w:p>
        </w:tc>
        <w:tc>
          <w:tcPr>
            <w:tcW w:w="2552" w:type="dxa"/>
          </w:tcPr>
          <w:p w14:paraId="36E07DA3" w14:textId="77777777" w:rsidR="00E90498" w:rsidRPr="00E90498" w:rsidRDefault="00E90498" w:rsidP="001432AF">
            <w:pPr>
              <w:pStyle w:val="Tablebody"/>
              <w:jc w:val="center"/>
              <w:rPr>
                <w:rFonts w:ascii="Times New Roman" w:hAnsi="Times New Roman" w:cs="Times New Roman"/>
              </w:rPr>
            </w:pPr>
            <w:r w:rsidRPr="00E90498">
              <w:rPr>
                <w:rFonts w:ascii="Times New Roman" w:hAnsi="Times New Roman" w:cs="Times New Roman"/>
              </w:rPr>
              <w:t>[0.093]</w:t>
            </w:r>
          </w:p>
        </w:tc>
      </w:tr>
      <w:tr w:rsidR="00E90498" w:rsidRPr="00E90498" w14:paraId="07F3F070" w14:textId="77777777" w:rsidTr="001432AF">
        <w:tc>
          <w:tcPr>
            <w:tcW w:w="1187" w:type="dxa"/>
          </w:tcPr>
          <w:p w14:paraId="1378943D" w14:textId="77777777" w:rsidR="00E90498" w:rsidRPr="00E90498" w:rsidRDefault="00E90498" w:rsidP="001432AF">
            <w:pPr>
              <w:pStyle w:val="Tablebody"/>
              <w:jc w:val="center"/>
              <w:rPr>
                <w:rFonts w:ascii="Times New Roman" w:hAnsi="Times New Roman" w:cs="Times New Roman"/>
              </w:rPr>
            </w:pPr>
            <w:r w:rsidRPr="00E9049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90" w:type="dxa"/>
          </w:tcPr>
          <w:p w14:paraId="13DBA169" w14:textId="77777777" w:rsidR="00E90498" w:rsidRPr="00E90498" w:rsidRDefault="00E90498" w:rsidP="001432AF">
            <w:pPr>
              <w:pStyle w:val="Tablebody"/>
              <w:jc w:val="center"/>
              <w:rPr>
                <w:rFonts w:ascii="Times New Roman" w:hAnsi="Times New Roman" w:cs="Times New Roman"/>
              </w:rPr>
            </w:pPr>
            <w:r w:rsidRPr="00E90498">
              <w:rPr>
                <w:rFonts w:ascii="Times New Roman" w:hAnsi="Times New Roman" w:cs="Times New Roman"/>
              </w:rPr>
              <w:t>[0.798]</w:t>
            </w:r>
          </w:p>
        </w:tc>
        <w:tc>
          <w:tcPr>
            <w:tcW w:w="2552" w:type="dxa"/>
          </w:tcPr>
          <w:p w14:paraId="6BCBE3ED" w14:textId="77777777" w:rsidR="00E90498" w:rsidRPr="00E90498" w:rsidRDefault="00E90498" w:rsidP="001432AF">
            <w:pPr>
              <w:pStyle w:val="Tablebody"/>
              <w:jc w:val="center"/>
              <w:rPr>
                <w:rFonts w:ascii="Times New Roman" w:hAnsi="Times New Roman" w:cs="Times New Roman"/>
              </w:rPr>
            </w:pPr>
            <w:r w:rsidRPr="00E90498">
              <w:rPr>
                <w:rFonts w:ascii="Times New Roman" w:hAnsi="Times New Roman" w:cs="Times New Roman"/>
              </w:rPr>
              <w:t>[0.221]</w:t>
            </w:r>
          </w:p>
        </w:tc>
      </w:tr>
      <w:tr w:rsidR="00E90498" w:rsidRPr="00E90498" w14:paraId="4FA6770E" w14:textId="77777777" w:rsidTr="001432AF">
        <w:tc>
          <w:tcPr>
            <w:tcW w:w="1187" w:type="dxa"/>
          </w:tcPr>
          <w:p w14:paraId="345BBD66" w14:textId="77777777" w:rsidR="00E90498" w:rsidRPr="00E90498" w:rsidRDefault="00E90498" w:rsidP="001432AF">
            <w:pPr>
              <w:pStyle w:val="Tablebody"/>
              <w:jc w:val="center"/>
              <w:rPr>
                <w:rFonts w:ascii="Times New Roman" w:hAnsi="Times New Roman" w:cs="Times New Roman"/>
              </w:rPr>
            </w:pPr>
            <w:r w:rsidRPr="00E9049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90" w:type="dxa"/>
          </w:tcPr>
          <w:p w14:paraId="3E7DBB2F" w14:textId="77777777" w:rsidR="00E90498" w:rsidRPr="00E90498" w:rsidRDefault="00E90498" w:rsidP="001432AF">
            <w:pPr>
              <w:pStyle w:val="Tablebody"/>
              <w:jc w:val="center"/>
              <w:rPr>
                <w:rFonts w:ascii="Times New Roman" w:hAnsi="Times New Roman" w:cs="Times New Roman"/>
              </w:rPr>
            </w:pPr>
            <w:r w:rsidRPr="00E90498">
              <w:rPr>
                <w:rFonts w:ascii="Times New Roman" w:hAnsi="Times New Roman" w:cs="Times New Roman"/>
              </w:rPr>
              <w:t>[0.864]</w:t>
            </w:r>
          </w:p>
        </w:tc>
        <w:tc>
          <w:tcPr>
            <w:tcW w:w="2552" w:type="dxa"/>
          </w:tcPr>
          <w:p w14:paraId="7882DEB3" w14:textId="77777777" w:rsidR="00E90498" w:rsidRPr="00E90498" w:rsidRDefault="00E90498" w:rsidP="001432AF">
            <w:pPr>
              <w:pStyle w:val="Tablebody"/>
              <w:jc w:val="center"/>
              <w:rPr>
                <w:rFonts w:ascii="Times New Roman" w:hAnsi="Times New Roman" w:cs="Times New Roman"/>
              </w:rPr>
            </w:pPr>
            <w:r w:rsidRPr="00E90498">
              <w:rPr>
                <w:rFonts w:ascii="Times New Roman" w:hAnsi="Times New Roman" w:cs="Times New Roman"/>
              </w:rPr>
              <w:t>[0.205]</w:t>
            </w:r>
          </w:p>
        </w:tc>
      </w:tr>
      <w:tr w:rsidR="00E90498" w:rsidRPr="00E90498" w14:paraId="2EAB9F2B" w14:textId="77777777" w:rsidTr="001432AF">
        <w:tc>
          <w:tcPr>
            <w:tcW w:w="1187" w:type="dxa"/>
          </w:tcPr>
          <w:p w14:paraId="403241DB" w14:textId="77777777" w:rsidR="00E90498" w:rsidRPr="00E90498" w:rsidRDefault="00E90498" w:rsidP="001432AF">
            <w:pPr>
              <w:pStyle w:val="Tablebody"/>
              <w:jc w:val="center"/>
              <w:rPr>
                <w:rFonts w:ascii="Times New Roman" w:hAnsi="Times New Roman" w:cs="Times New Roman"/>
              </w:rPr>
            </w:pPr>
            <w:r w:rsidRPr="00E9049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90" w:type="dxa"/>
          </w:tcPr>
          <w:p w14:paraId="63154C5E" w14:textId="77777777" w:rsidR="00E90498" w:rsidRPr="00E90498" w:rsidRDefault="00E90498" w:rsidP="001432AF">
            <w:pPr>
              <w:pStyle w:val="Tablebody"/>
              <w:jc w:val="center"/>
              <w:rPr>
                <w:rFonts w:ascii="Times New Roman" w:hAnsi="Times New Roman" w:cs="Times New Roman"/>
              </w:rPr>
            </w:pPr>
            <w:r w:rsidRPr="00E90498">
              <w:rPr>
                <w:rFonts w:ascii="Times New Roman" w:hAnsi="Times New Roman" w:cs="Times New Roman"/>
              </w:rPr>
              <w:t>[0.940]</w:t>
            </w:r>
          </w:p>
        </w:tc>
        <w:tc>
          <w:tcPr>
            <w:tcW w:w="2552" w:type="dxa"/>
          </w:tcPr>
          <w:p w14:paraId="431F9BDF" w14:textId="77777777" w:rsidR="00E90498" w:rsidRPr="00E90498" w:rsidRDefault="00E90498" w:rsidP="001432AF">
            <w:pPr>
              <w:pStyle w:val="Tablebody"/>
              <w:jc w:val="center"/>
              <w:rPr>
                <w:rFonts w:ascii="Times New Roman" w:hAnsi="Times New Roman" w:cs="Times New Roman"/>
              </w:rPr>
            </w:pPr>
            <w:r w:rsidRPr="00E90498">
              <w:rPr>
                <w:rFonts w:ascii="Times New Roman" w:hAnsi="Times New Roman" w:cs="Times New Roman"/>
              </w:rPr>
              <w:t>[0.616]</w:t>
            </w:r>
          </w:p>
        </w:tc>
      </w:tr>
    </w:tbl>
    <w:p w14:paraId="671EF56A" w14:textId="77777777" w:rsidR="00E90498" w:rsidRDefault="00E90498" w:rsidP="00C55944">
      <w:pPr>
        <w:pStyle w:val="Observation"/>
        <w:jc w:val="both"/>
        <w:rPr>
          <w:lang w:val="en-US"/>
        </w:rPr>
      </w:pPr>
    </w:p>
    <w:p w14:paraId="69A1D73A" w14:textId="7F58B395" w:rsidR="00E90498" w:rsidRDefault="00E90498" w:rsidP="00E90498">
      <w:pPr>
        <w:pStyle w:val="TABLHEADERBEST"/>
        <w:jc w:val="left"/>
        <w:rPr>
          <w:rFonts w:ascii="Times New Roman" w:hAnsi="Times New Roman"/>
          <w:color w:val="FF0000"/>
          <w:u w:val="single"/>
        </w:rPr>
      </w:pPr>
      <w:r w:rsidRPr="00E90498">
        <w:rPr>
          <w:rFonts w:ascii="Times New Roman" w:hAnsi="Times New Roman"/>
        </w:rPr>
        <w:t xml:space="preserve">Table 2b, R4-24119397 [1] proposal </w:t>
      </w:r>
      <w:r w:rsidR="00A86695" w:rsidRPr="00E90498">
        <w:rPr>
          <w:rFonts w:ascii="Times New Roman" w:hAnsi="Times New Roman"/>
        </w:rPr>
        <w:t>for Dynamic</w:t>
      </w:r>
      <w:r w:rsidRPr="00E90498">
        <w:rPr>
          <w:rFonts w:ascii="Times New Roman" w:hAnsi="Times New Roman"/>
        </w:rPr>
        <w:t xml:space="preserve"> Temporal Correlation Targets of the UMa Route, </w:t>
      </w:r>
      <w:r w:rsidRPr="00E90498">
        <w:rPr>
          <w:rFonts w:ascii="Times New Roman" w:hAnsi="Times New Roman"/>
          <w:color w:val="FF0000"/>
          <w:u w:val="single"/>
        </w:rPr>
        <w:t>differences from CTIA test plan.</w:t>
      </w:r>
    </w:p>
    <w:p w14:paraId="782D6788" w14:textId="77777777" w:rsidR="00A86695" w:rsidRPr="00E90498" w:rsidRDefault="00A86695" w:rsidP="00E90498">
      <w:pPr>
        <w:pStyle w:val="TABLHEADERBEST"/>
        <w:jc w:val="left"/>
        <w:rPr>
          <w:rFonts w:ascii="Times New Roman" w:hAnsi="Times New Roman"/>
        </w:rPr>
      </w:pPr>
    </w:p>
    <w:tbl>
      <w:tblPr>
        <w:tblStyle w:val="TableGrid1"/>
        <w:tblW w:w="0" w:type="auto"/>
        <w:tblInd w:w="1563" w:type="dxa"/>
        <w:tblBorders>
          <w:top w:val="single" w:sz="4" w:space="0" w:color="0396A6"/>
          <w:left w:val="single" w:sz="4" w:space="0" w:color="0396A6"/>
          <w:bottom w:val="single" w:sz="4" w:space="0" w:color="0396A6"/>
          <w:right w:val="single" w:sz="4" w:space="0" w:color="0396A6"/>
          <w:insideH w:val="single" w:sz="4" w:space="0" w:color="0396A6"/>
          <w:insideV w:val="single" w:sz="4" w:space="0" w:color="0396A6"/>
        </w:tblBorders>
        <w:tblLook w:val="04A0" w:firstRow="1" w:lastRow="0" w:firstColumn="1" w:lastColumn="0" w:noHBand="0" w:noVBand="1"/>
      </w:tblPr>
      <w:tblGrid>
        <w:gridCol w:w="1187"/>
        <w:gridCol w:w="2490"/>
        <w:gridCol w:w="2552"/>
      </w:tblGrid>
      <w:tr w:rsidR="00E90498" w:rsidRPr="009F24EE" w14:paraId="186B5F59" w14:textId="77777777" w:rsidTr="001432AF">
        <w:tc>
          <w:tcPr>
            <w:tcW w:w="1187" w:type="dxa"/>
            <w:shd w:val="clear" w:color="auto" w:fill="F6F6F6"/>
          </w:tcPr>
          <w:p w14:paraId="00CAC47C" w14:textId="77777777" w:rsidR="00E90498" w:rsidRPr="00E90498" w:rsidRDefault="00E90498" w:rsidP="001432AF">
            <w:pPr>
              <w:pStyle w:val="TAH"/>
              <w:rPr>
                <w:rFonts w:ascii="Times New Roman" w:hAnsi="Times New Roman"/>
              </w:rPr>
            </w:pPr>
            <w:r w:rsidRPr="00E90498">
              <w:rPr>
                <w:rFonts w:ascii="Times New Roman" w:hAnsi="Times New Roman"/>
              </w:rPr>
              <w:t>Segment #</w:t>
            </w:r>
          </w:p>
        </w:tc>
        <w:tc>
          <w:tcPr>
            <w:tcW w:w="2490" w:type="dxa"/>
            <w:shd w:val="clear" w:color="auto" w:fill="F6F6F6"/>
          </w:tcPr>
          <w:p w14:paraId="7DE0788C" w14:textId="77777777" w:rsidR="00E90498" w:rsidRPr="00E90498" w:rsidRDefault="00E90498" w:rsidP="001432AF">
            <w:pPr>
              <w:pStyle w:val="TAH"/>
              <w:rPr>
                <w:rFonts w:ascii="Times New Roman" w:hAnsi="Times New Roman"/>
              </w:rPr>
            </w:pPr>
            <w:r w:rsidRPr="00E90498">
              <w:rPr>
                <w:rFonts w:ascii="Times New Roman" w:hAnsi="Times New Roman"/>
              </w:rPr>
              <w:t xml:space="preserve">Target TCF at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Δ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=4.6</m:t>
              </m:r>
            </m:oMath>
            <w:r w:rsidRPr="00E90498">
              <w:rPr>
                <w:rFonts w:ascii="Times New Roman" w:hAnsi="Times New Roman"/>
              </w:rPr>
              <w:t xml:space="preserve"> ms </w:t>
            </w:r>
          </w:p>
        </w:tc>
        <w:tc>
          <w:tcPr>
            <w:tcW w:w="2552" w:type="dxa"/>
            <w:shd w:val="clear" w:color="auto" w:fill="F6F6F6"/>
          </w:tcPr>
          <w:p w14:paraId="277D9935" w14:textId="77777777" w:rsidR="00E90498" w:rsidRPr="00E90498" w:rsidRDefault="00E90498" w:rsidP="001432AF">
            <w:pPr>
              <w:pStyle w:val="TAH"/>
              <w:rPr>
                <w:rFonts w:ascii="Times New Roman" w:hAnsi="Times New Roman"/>
              </w:rPr>
            </w:pPr>
            <w:r w:rsidRPr="00E90498">
              <w:rPr>
                <w:rFonts w:ascii="Times New Roman" w:hAnsi="Times New Roman"/>
              </w:rPr>
              <w:t xml:space="preserve">Target TCF at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Δ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=20.2</m:t>
              </m:r>
            </m:oMath>
            <w:r w:rsidRPr="00E90498">
              <w:rPr>
                <w:rFonts w:ascii="Times New Roman" w:hAnsi="Times New Roman"/>
              </w:rPr>
              <w:t xml:space="preserve"> ms</w:t>
            </w:r>
          </w:p>
        </w:tc>
      </w:tr>
      <w:tr w:rsidR="00E90498" w:rsidRPr="009F24EE" w14:paraId="505F009A" w14:textId="77777777" w:rsidTr="001432AF">
        <w:tc>
          <w:tcPr>
            <w:tcW w:w="1187" w:type="dxa"/>
          </w:tcPr>
          <w:p w14:paraId="6A358BAE" w14:textId="77777777" w:rsidR="00E90498" w:rsidRPr="00E90498" w:rsidRDefault="00E90498" w:rsidP="001432AF">
            <w:pPr>
              <w:pStyle w:val="TAC"/>
              <w:rPr>
                <w:rFonts w:ascii="Times New Roman" w:hAnsi="Times New Roman"/>
              </w:rPr>
            </w:pPr>
            <w:r w:rsidRPr="00E90498">
              <w:rPr>
                <w:rFonts w:ascii="Times New Roman" w:hAnsi="Times New Roman"/>
              </w:rPr>
              <w:t>1</w:t>
            </w:r>
          </w:p>
        </w:tc>
        <w:tc>
          <w:tcPr>
            <w:tcW w:w="2490" w:type="dxa"/>
          </w:tcPr>
          <w:p w14:paraId="233C94D0" w14:textId="77777777" w:rsidR="00E90498" w:rsidRPr="00E90498" w:rsidRDefault="00E90498" w:rsidP="001432AF">
            <w:pPr>
              <w:pStyle w:val="TAC"/>
              <w:rPr>
                <w:rFonts w:ascii="Times New Roman" w:hAnsi="Times New Roman"/>
              </w:rPr>
            </w:pPr>
            <w:r w:rsidRPr="00E90498">
              <w:rPr>
                <w:rFonts w:ascii="Times New Roman" w:hAnsi="Times New Roman"/>
              </w:rPr>
              <w:t>[0.970]</w:t>
            </w:r>
          </w:p>
        </w:tc>
        <w:tc>
          <w:tcPr>
            <w:tcW w:w="2552" w:type="dxa"/>
          </w:tcPr>
          <w:p w14:paraId="6625BA0A" w14:textId="77777777" w:rsidR="00E90498" w:rsidRPr="00E90498" w:rsidRDefault="00E90498" w:rsidP="001432AF">
            <w:pPr>
              <w:pStyle w:val="TAC"/>
              <w:rPr>
                <w:rFonts w:ascii="Times New Roman" w:hAnsi="Times New Roman"/>
              </w:rPr>
            </w:pPr>
            <w:r w:rsidRPr="00E90498">
              <w:rPr>
                <w:rFonts w:ascii="Times New Roman" w:hAnsi="Times New Roman"/>
              </w:rPr>
              <w:t>[0.876]</w:t>
            </w:r>
          </w:p>
        </w:tc>
      </w:tr>
      <w:tr w:rsidR="00E90498" w:rsidRPr="009F24EE" w14:paraId="3F5D798A" w14:textId="77777777" w:rsidTr="001432AF">
        <w:tc>
          <w:tcPr>
            <w:tcW w:w="1187" w:type="dxa"/>
          </w:tcPr>
          <w:p w14:paraId="67A6EE28" w14:textId="77777777" w:rsidR="00E90498" w:rsidRPr="00E90498" w:rsidRDefault="00E90498" w:rsidP="001432AF">
            <w:pPr>
              <w:pStyle w:val="TAC"/>
              <w:rPr>
                <w:rFonts w:ascii="Times New Roman" w:hAnsi="Times New Roman"/>
              </w:rPr>
            </w:pPr>
            <w:r w:rsidRPr="00E90498">
              <w:rPr>
                <w:rFonts w:ascii="Times New Roman" w:hAnsi="Times New Roman"/>
              </w:rPr>
              <w:t>2</w:t>
            </w:r>
          </w:p>
        </w:tc>
        <w:tc>
          <w:tcPr>
            <w:tcW w:w="2490" w:type="dxa"/>
          </w:tcPr>
          <w:p w14:paraId="0A0B690C" w14:textId="77777777" w:rsidR="00E90498" w:rsidRPr="00E90498" w:rsidRDefault="00E90498" w:rsidP="001432AF">
            <w:pPr>
              <w:pStyle w:val="TAC"/>
              <w:rPr>
                <w:rFonts w:ascii="Times New Roman" w:hAnsi="Times New Roman"/>
              </w:rPr>
            </w:pPr>
            <w:r w:rsidRPr="00E90498">
              <w:rPr>
                <w:rFonts w:ascii="Times New Roman" w:hAnsi="Times New Roman"/>
              </w:rPr>
              <w:t>[0.961]</w:t>
            </w:r>
          </w:p>
        </w:tc>
        <w:tc>
          <w:tcPr>
            <w:tcW w:w="2552" w:type="dxa"/>
          </w:tcPr>
          <w:p w14:paraId="72C9B624" w14:textId="77777777" w:rsidR="00E90498" w:rsidRPr="00E90498" w:rsidRDefault="00E90498" w:rsidP="001432AF">
            <w:pPr>
              <w:pStyle w:val="TAC"/>
              <w:rPr>
                <w:rFonts w:ascii="Times New Roman" w:hAnsi="Times New Roman"/>
              </w:rPr>
            </w:pPr>
            <w:r w:rsidRPr="00E90498">
              <w:rPr>
                <w:rFonts w:ascii="Times New Roman" w:hAnsi="Times New Roman"/>
              </w:rPr>
              <w:t>[0.879]</w:t>
            </w:r>
          </w:p>
        </w:tc>
      </w:tr>
      <w:tr w:rsidR="00E90498" w:rsidRPr="009F24EE" w14:paraId="6E1D746C" w14:textId="77777777" w:rsidTr="001432AF">
        <w:tc>
          <w:tcPr>
            <w:tcW w:w="1187" w:type="dxa"/>
          </w:tcPr>
          <w:p w14:paraId="000C83B8" w14:textId="77777777" w:rsidR="00E90498" w:rsidRPr="00E90498" w:rsidRDefault="00E90498" w:rsidP="001432AF">
            <w:pPr>
              <w:pStyle w:val="TAC"/>
              <w:rPr>
                <w:rFonts w:ascii="Times New Roman" w:hAnsi="Times New Roman"/>
              </w:rPr>
            </w:pPr>
            <w:r w:rsidRPr="00E90498">
              <w:rPr>
                <w:rFonts w:ascii="Times New Roman" w:hAnsi="Times New Roman"/>
              </w:rPr>
              <w:t>3</w:t>
            </w:r>
          </w:p>
        </w:tc>
        <w:tc>
          <w:tcPr>
            <w:tcW w:w="2490" w:type="dxa"/>
          </w:tcPr>
          <w:p w14:paraId="7B25E27C" w14:textId="77777777" w:rsidR="00E90498" w:rsidRPr="00E90498" w:rsidRDefault="00E90498" w:rsidP="001432AF">
            <w:pPr>
              <w:pStyle w:val="TAC"/>
              <w:rPr>
                <w:rFonts w:ascii="Times New Roman" w:hAnsi="Times New Roman"/>
              </w:rPr>
            </w:pPr>
            <w:r w:rsidRPr="00E90498">
              <w:rPr>
                <w:rFonts w:ascii="Times New Roman" w:hAnsi="Times New Roman"/>
              </w:rPr>
              <w:t>[0.994]</w:t>
            </w:r>
          </w:p>
        </w:tc>
        <w:tc>
          <w:tcPr>
            <w:tcW w:w="2552" w:type="dxa"/>
          </w:tcPr>
          <w:p w14:paraId="776EBB89" w14:textId="77777777" w:rsidR="00E90498" w:rsidRPr="00E90498" w:rsidRDefault="00E90498" w:rsidP="001432AF">
            <w:pPr>
              <w:pStyle w:val="TAC"/>
              <w:rPr>
                <w:rFonts w:ascii="Times New Roman" w:hAnsi="Times New Roman"/>
              </w:rPr>
            </w:pPr>
            <w:r w:rsidRPr="00E90498">
              <w:rPr>
                <w:rFonts w:ascii="Times New Roman" w:hAnsi="Times New Roman"/>
              </w:rPr>
              <w:t>[0.886]</w:t>
            </w:r>
          </w:p>
        </w:tc>
      </w:tr>
      <w:tr w:rsidR="00E90498" w:rsidRPr="009F24EE" w14:paraId="25199E67" w14:textId="77777777" w:rsidTr="001432AF">
        <w:tc>
          <w:tcPr>
            <w:tcW w:w="1187" w:type="dxa"/>
          </w:tcPr>
          <w:p w14:paraId="7B084499" w14:textId="77777777" w:rsidR="00E90498" w:rsidRPr="00E90498" w:rsidRDefault="00E90498" w:rsidP="001432AF">
            <w:pPr>
              <w:pStyle w:val="TAC"/>
              <w:rPr>
                <w:rFonts w:ascii="Times New Roman" w:hAnsi="Times New Roman"/>
              </w:rPr>
            </w:pPr>
            <w:r w:rsidRPr="00E90498">
              <w:rPr>
                <w:rFonts w:ascii="Times New Roman" w:hAnsi="Times New Roman"/>
              </w:rPr>
              <w:t>4</w:t>
            </w:r>
          </w:p>
        </w:tc>
        <w:tc>
          <w:tcPr>
            <w:tcW w:w="2490" w:type="dxa"/>
          </w:tcPr>
          <w:p w14:paraId="073C9B0B" w14:textId="09FFDBC1" w:rsidR="00E90498" w:rsidRPr="00E90498" w:rsidRDefault="00E90498" w:rsidP="001432AF">
            <w:pPr>
              <w:pStyle w:val="TAC"/>
              <w:rPr>
                <w:rFonts w:ascii="Times New Roman" w:hAnsi="Times New Roman"/>
              </w:rPr>
            </w:pPr>
            <w:r w:rsidRPr="00E90498">
              <w:rPr>
                <w:rFonts w:ascii="Times New Roman" w:hAnsi="Times New Roman"/>
              </w:rPr>
              <w:t>[0.4</w:t>
            </w:r>
            <w:r w:rsidRPr="00E90498">
              <w:rPr>
                <w:rFonts w:ascii="Times New Roman" w:hAnsi="Times New Roman"/>
                <w:color w:val="FF0000"/>
              </w:rPr>
              <w:t>36</w:t>
            </w:r>
            <w:r w:rsidRPr="00E90498">
              <w:rPr>
                <w:rFonts w:ascii="Times New Roman" w:hAnsi="Times New Roman"/>
              </w:rPr>
              <w:t>]</w:t>
            </w:r>
          </w:p>
        </w:tc>
        <w:tc>
          <w:tcPr>
            <w:tcW w:w="2552" w:type="dxa"/>
          </w:tcPr>
          <w:p w14:paraId="3B14B968" w14:textId="4D930451" w:rsidR="00E90498" w:rsidRPr="00E90498" w:rsidRDefault="00E90498" w:rsidP="001432AF">
            <w:pPr>
              <w:pStyle w:val="TAC"/>
              <w:rPr>
                <w:rFonts w:ascii="Times New Roman" w:hAnsi="Times New Roman"/>
              </w:rPr>
            </w:pPr>
            <w:r w:rsidRPr="00E90498">
              <w:rPr>
                <w:rFonts w:ascii="Times New Roman" w:hAnsi="Times New Roman"/>
              </w:rPr>
              <w:t>[0.3</w:t>
            </w:r>
            <w:r w:rsidRPr="00E90498">
              <w:rPr>
                <w:rFonts w:ascii="Times New Roman" w:hAnsi="Times New Roman"/>
                <w:color w:val="FF0000"/>
              </w:rPr>
              <w:t>55</w:t>
            </w:r>
            <w:r w:rsidRPr="00E90498">
              <w:rPr>
                <w:rFonts w:ascii="Times New Roman" w:hAnsi="Times New Roman"/>
              </w:rPr>
              <w:t>]</w:t>
            </w:r>
          </w:p>
        </w:tc>
      </w:tr>
      <w:tr w:rsidR="00E90498" w:rsidRPr="009F24EE" w14:paraId="60B9D9E1" w14:textId="77777777" w:rsidTr="001432AF">
        <w:tc>
          <w:tcPr>
            <w:tcW w:w="1187" w:type="dxa"/>
          </w:tcPr>
          <w:p w14:paraId="62DEA42A" w14:textId="77777777" w:rsidR="00E90498" w:rsidRPr="00E90498" w:rsidRDefault="00E90498" w:rsidP="001432AF">
            <w:pPr>
              <w:pStyle w:val="TAC"/>
              <w:rPr>
                <w:rFonts w:ascii="Times New Roman" w:hAnsi="Times New Roman"/>
              </w:rPr>
            </w:pPr>
            <w:r w:rsidRPr="00E90498">
              <w:rPr>
                <w:rFonts w:ascii="Times New Roman" w:hAnsi="Times New Roman"/>
              </w:rPr>
              <w:t>5</w:t>
            </w:r>
          </w:p>
        </w:tc>
        <w:tc>
          <w:tcPr>
            <w:tcW w:w="2490" w:type="dxa"/>
          </w:tcPr>
          <w:p w14:paraId="124CDBCB" w14:textId="1C196DD2" w:rsidR="00E90498" w:rsidRPr="00E90498" w:rsidRDefault="00E90498" w:rsidP="001432AF">
            <w:pPr>
              <w:pStyle w:val="TAC"/>
              <w:rPr>
                <w:rFonts w:ascii="Times New Roman" w:hAnsi="Times New Roman"/>
              </w:rPr>
            </w:pPr>
            <w:r w:rsidRPr="00E90498">
              <w:rPr>
                <w:rFonts w:ascii="Times New Roman" w:hAnsi="Times New Roman"/>
              </w:rPr>
              <w:t>[0.64</w:t>
            </w:r>
            <w:r w:rsidRPr="00E90498">
              <w:rPr>
                <w:rFonts w:ascii="Times New Roman" w:hAnsi="Times New Roman"/>
                <w:color w:val="FF0000"/>
              </w:rPr>
              <w:t>8</w:t>
            </w:r>
            <w:r w:rsidRPr="00E90498">
              <w:rPr>
                <w:rFonts w:ascii="Times New Roman" w:hAnsi="Times New Roman"/>
              </w:rPr>
              <w:t>]</w:t>
            </w:r>
          </w:p>
        </w:tc>
        <w:tc>
          <w:tcPr>
            <w:tcW w:w="2552" w:type="dxa"/>
          </w:tcPr>
          <w:p w14:paraId="2998A9E1" w14:textId="3382A84C" w:rsidR="00E90498" w:rsidRPr="00E90498" w:rsidRDefault="00E90498" w:rsidP="001432AF">
            <w:pPr>
              <w:pStyle w:val="TAC"/>
              <w:rPr>
                <w:rFonts w:ascii="Times New Roman" w:hAnsi="Times New Roman"/>
              </w:rPr>
            </w:pPr>
            <w:r w:rsidRPr="00E90498">
              <w:rPr>
                <w:rFonts w:ascii="Times New Roman" w:hAnsi="Times New Roman"/>
              </w:rPr>
              <w:t>[0.3</w:t>
            </w:r>
            <w:r w:rsidRPr="00E90498">
              <w:rPr>
                <w:rFonts w:ascii="Times New Roman" w:hAnsi="Times New Roman"/>
                <w:color w:val="FF0000"/>
              </w:rPr>
              <w:t>45</w:t>
            </w:r>
            <w:r w:rsidRPr="00E90498">
              <w:rPr>
                <w:rFonts w:ascii="Times New Roman" w:hAnsi="Times New Roman"/>
              </w:rPr>
              <w:t>]</w:t>
            </w:r>
          </w:p>
        </w:tc>
      </w:tr>
      <w:tr w:rsidR="00E90498" w:rsidRPr="009F24EE" w14:paraId="7C39F346" w14:textId="77777777" w:rsidTr="001432AF">
        <w:tc>
          <w:tcPr>
            <w:tcW w:w="1187" w:type="dxa"/>
          </w:tcPr>
          <w:p w14:paraId="54E86EF8" w14:textId="77777777" w:rsidR="00E90498" w:rsidRPr="00E90498" w:rsidRDefault="00E90498" w:rsidP="001432AF">
            <w:pPr>
              <w:pStyle w:val="TAC"/>
              <w:rPr>
                <w:rFonts w:ascii="Times New Roman" w:hAnsi="Times New Roman"/>
              </w:rPr>
            </w:pPr>
            <w:r w:rsidRPr="00E90498">
              <w:rPr>
                <w:rFonts w:ascii="Times New Roman" w:hAnsi="Times New Roman"/>
              </w:rPr>
              <w:t>6</w:t>
            </w:r>
          </w:p>
        </w:tc>
        <w:tc>
          <w:tcPr>
            <w:tcW w:w="2490" w:type="dxa"/>
          </w:tcPr>
          <w:p w14:paraId="73F5FEF3" w14:textId="367F289A" w:rsidR="00E90498" w:rsidRPr="00E90498" w:rsidRDefault="00E90498" w:rsidP="001432AF">
            <w:pPr>
              <w:pStyle w:val="TAC"/>
              <w:rPr>
                <w:rFonts w:ascii="Times New Roman" w:hAnsi="Times New Roman"/>
              </w:rPr>
            </w:pPr>
            <w:r w:rsidRPr="00E90498">
              <w:rPr>
                <w:rFonts w:ascii="Times New Roman" w:hAnsi="Times New Roman"/>
              </w:rPr>
              <w:t>[0.52</w:t>
            </w:r>
            <w:r w:rsidRPr="00E90498">
              <w:rPr>
                <w:rFonts w:ascii="Times New Roman" w:hAnsi="Times New Roman"/>
                <w:color w:val="FF0000"/>
              </w:rPr>
              <w:t>3</w:t>
            </w:r>
            <w:r w:rsidRPr="00E90498">
              <w:rPr>
                <w:rFonts w:ascii="Times New Roman" w:hAnsi="Times New Roman"/>
              </w:rPr>
              <w:t>]</w:t>
            </w:r>
          </w:p>
        </w:tc>
        <w:tc>
          <w:tcPr>
            <w:tcW w:w="2552" w:type="dxa"/>
          </w:tcPr>
          <w:p w14:paraId="3F42AED5" w14:textId="4DEFBB43" w:rsidR="00E90498" w:rsidRPr="00E90498" w:rsidRDefault="00E90498" w:rsidP="001432AF">
            <w:pPr>
              <w:pStyle w:val="TAC"/>
              <w:rPr>
                <w:rFonts w:ascii="Times New Roman" w:hAnsi="Times New Roman"/>
              </w:rPr>
            </w:pPr>
            <w:r w:rsidRPr="00E90498">
              <w:rPr>
                <w:rFonts w:ascii="Times New Roman" w:hAnsi="Times New Roman"/>
              </w:rPr>
              <w:t>[0.</w:t>
            </w:r>
            <w:r w:rsidRPr="00E90498">
              <w:rPr>
                <w:rFonts w:ascii="Times New Roman" w:hAnsi="Times New Roman"/>
                <w:color w:val="FF0000"/>
              </w:rPr>
              <w:t>100</w:t>
            </w:r>
            <w:r w:rsidRPr="00E90498">
              <w:rPr>
                <w:rFonts w:ascii="Times New Roman" w:hAnsi="Times New Roman"/>
              </w:rPr>
              <w:t>]</w:t>
            </w:r>
          </w:p>
        </w:tc>
      </w:tr>
      <w:tr w:rsidR="00E90498" w:rsidRPr="009F24EE" w14:paraId="6424C24D" w14:textId="77777777" w:rsidTr="001432AF">
        <w:tc>
          <w:tcPr>
            <w:tcW w:w="1187" w:type="dxa"/>
          </w:tcPr>
          <w:p w14:paraId="5636B2B9" w14:textId="77777777" w:rsidR="00E90498" w:rsidRPr="00E90498" w:rsidRDefault="00E90498" w:rsidP="001432AF">
            <w:pPr>
              <w:pStyle w:val="TAC"/>
              <w:rPr>
                <w:rFonts w:ascii="Times New Roman" w:hAnsi="Times New Roman"/>
              </w:rPr>
            </w:pPr>
            <w:r w:rsidRPr="00E90498">
              <w:rPr>
                <w:rFonts w:ascii="Times New Roman" w:hAnsi="Times New Roman"/>
              </w:rPr>
              <w:t>7</w:t>
            </w:r>
          </w:p>
        </w:tc>
        <w:tc>
          <w:tcPr>
            <w:tcW w:w="2490" w:type="dxa"/>
          </w:tcPr>
          <w:p w14:paraId="0B734B70" w14:textId="6C863AA7" w:rsidR="00E90498" w:rsidRPr="00E90498" w:rsidRDefault="00E90498" w:rsidP="001432AF">
            <w:pPr>
              <w:pStyle w:val="TAC"/>
              <w:rPr>
                <w:rFonts w:ascii="Times New Roman" w:hAnsi="Times New Roman"/>
              </w:rPr>
            </w:pPr>
            <w:r w:rsidRPr="00E90498">
              <w:rPr>
                <w:rFonts w:ascii="Times New Roman" w:hAnsi="Times New Roman"/>
              </w:rPr>
              <w:t>[0.</w:t>
            </w:r>
            <w:r w:rsidRPr="00E90498">
              <w:rPr>
                <w:rFonts w:ascii="Times New Roman" w:hAnsi="Times New Roman"/>
                <w:color w:val="FF0000"/>
              </w:rPr>
              <w:t>801</w:t>
            </w:r>
            <w:r w:rsidRPr="00E90498">
              <w:rPr>
                <w:rFonts w:ascii="Times New Roman" w:hAnsi="Times New Roman"/>
              </w:rPr>
              <w:t>]</w:t>
            </w:r>
          </w:p>
        </w:tc>
        <w:tc>
          <w:tcPr>
            <w:tcW w:w="2552" w:type="dxa"/>
          </w:tcPr>
          <w:p w14:paraId="6121AE33" w14:textId="00EFD0C9" w:rsidR="00E90498" w:rsidRPr="00E90498" w:rsidRDefault="00E90498" w:rsidP="001432AF">
            <w:pPr>
              <w:pStyle w:val="TAC"/>
              <w:rPr>
                <w:rFonts w:ascii="Times New Roman" w:hAnsi="Times New Roman"/>
              </w:rPr>
            </w:pPr>
            <w:r w:rsidRPr="00E90498">
              <w:rPr>
                <w:rFonts w:ascii="Times New Roman" w:hAnsi="Times New Roman"/>
              </w:rPr>
              <w:t>[0.22</w:t>
            </w:r>
            <w:r w:rsidRPr="00E90498">
              <w:rPr>
                <w:rFonts w:ascii="Times New Roman" w:hAnsi="Times New Roman"/>
                <w:color w:val="FF0000"/>
              </w:rPr>
              <w:t>8</w:t>
            </w:r>
            <w:r w:rsidRPr="00E90498">
              <w:rPr>
                <w:rFonts w:ascii="Times New Roman" w:hAnsi="Times New Roman"/>
              </w:rPr>
              <w:t>]</w:t>
            </w:r>
          </w:p>
        </w:tc>
      </w:tr>
      <w:tr w:rsidR="00E90498" w:rsidRPr="009F24EE" w14:paraId="027CBBF3" w14:textId="77777777" w:rsidTr="001432AF">
        <w:tc>
          <w:tcPr>
            <w:tcW w:w="1187" w:type="dxa"/>
          </w:tcPr>
          <w:p w14:paraId="713EF3C3" w14:textId="77777777" w:rsidR="00E90498" w:rsidRPr="00E90498" w:rsidRDefault="00E90498" w:rsidP="001432AF">
            <w:pPr>
              <w:pStyle w:val="TAC"/>
              <w:rPr>
                <w:rFonts w:ascii="Times New Roman" w:hAnsi="Times New Roman"/>
              </w:rPr>
            </w:pPr>
            <w:r w:rsidRPr="00E90498">
              <w:rPr>
                <w:rFonts w:ascii="Times New Roman" w:hAnsi="Times New Roman"/>
              </w:rPr>
              <w:t>8</w:t>
            </w:r>
          </w:p>
        </w:tc>
        <w:tc>
          <w:tcPr>
            <w:tcW w:w="2490" w:type="dxa"/>
          </w:tcPr>
          <w:p w14:paraId="171A8058" w14:textId="4D8F157E" w:rsidR="00E90498" w:rsidRPr="00E90498" w:rsidRDefault="00E90498" w:rsidP="001432AF">
            <w:pPr>
              <w:pStyle w:val="TAC"/>
              <w:rPr>
                <w:rFonts w:ascii="Times New Roman" w:hAnsi="Times New Roman"/>
              </w:rPr>
            </w:pPr>
            <w:r w:rsidRPr="00E90498">
              <w:rPr>
                <w:rFonts w:ascii="Times New Roman" w:hAnsi="Times New Roman"/>
              </w:rPr>
              <w:t>[0.8</w:t>
            </w:r>
            <w:r w:rsidRPr="00E90498">
              <w:rPr>
                <w:rFonts w:ascii="Times New Roman" w:hAnsi="Times New Roman"/>
                <w:color w:val="FF0000"/>
              </w:rPr>
              <w:t>37</w:t>
            </w:r>
            <w:r w:rsidRPr="00E90498">
              <w:rPr>
                <w:rFonts w:ascii="Times New Roman" w:hAnsi="Times New Roman"/>
              </w:rPr>
              <w:t>]</w:t>
            </w:r>
          </w:p>
        </w:tc>
        <w:tc>
          <w:tcPr>
            <w:tcW w:w="2552" w:type="dxa"/>
          </w:tcPr>
          <w:p w14:paraId="6EBA7739" w14:textId="5C7589A1" w:rsidR="00E90498" w:rsidRPr="00E90498" w:rsidRDefault="00E90498" w:rsidP="001432AF">
            <w:pPr>
              <w:pStyle w:val="TAC"/>
              <w:rPr>
                <w:rFonts w:ascii="Times New Roman" w:hAnsi="Times New Roman"/>
              </w:rPr>
            </w:pPr>
            <w:r w:rsidRPr="00E90498">
              <w:rPr>
                <w:rFonts w:ascii="Times New Roman" w:hAnsi="Times New Roman"/>
              </w:rPr>
              <w:t>[0.</w:t>
            </w:r>
            <w:r w:rsidRPr="00E90498">
              <w:rPr>
                <w:rFonts w:ascii="Times New Roman" w:hAnsi="Times New Roman"/>
                <w:color w:val="FF0000"/>
              </w:rPr>
              <w:t>399</w:t>
            </w:r>
            <w:r w:rsidRPr="00E90498">
              <w:rPr>
                <w:rFonts w:ascii="Times New Roman" w:hAnsi="Times New Roman"/>
              </w:rPr>
              <w:t>]</w:t>
            </w:r>
          </w:p>
        </w:tc>
      </w:tr>
      <w:tr w:rsidR="00E90498" w:rsidRPr="009F24EE" w14:paraId="77550722" w14:textId="77777777" w:rsidTr="001432AF">
        <w:tc>
          <w:tcPr>
            <w:tcW w:w="1187" w:type="dxa"/>
          </w:tcPr>
          <w:p w14:paraId="0642FE85" w14:textId="77777777" w:rsidR="00E90498" w:rsidRPr="00E90498" w:rsidRDefault="00E90498" w:rsidP="001432AF">
            <w:pPr>
              <w:pStyle w:val="TAC"/>
              <w:rPr>
                <w:rFonts w:ascii="Times New Roman" w:hAnsi="Times New Roman"/>
              </w:rPr>
            </w:pPr>
            <w:r w:rsidRPr="00E90498">
              <w:rPr>
                <w:rFonts w:ascii="Times New Roman" w:hAnsi="Times New Roman"/>
              </w:rPr>
              <w:t>9</w:t>
            </w:r>
          </w:p>
        </w:tc>
        <w:tc>
          <w:tcPr>
            <w:tcW w:w="2490" w:type="dxa"/>
          </w:tcPr>
          <w:p w14:paraId="532AF25C" w14:textId="77777777" w:rsidR="00E90498" w:rsidRPr="00E90498" w:rsidRDefault="00E90498" w:rsidP="001432AF">
            <w:pPr>
              <w:pStyle w:val="TAC"/>
              <w:rPr>
                <w:rFonts w:ascii="Times New Roman" w:hAnsi="Times New Roman"/>
              </w:rPr>
            </w:pPr>
            <w:r w:rsidRPr="00E90498">
              <w:rPr>
                <w:rFonts w:ascii="Times New Roman" w:hAnsi="Times New Roman"/>
              </w:rPr>
              <w:t>[0.940]</w:t>
            </w:r>
          </w:p>
        </w:tc>
        <w:tc>
          <w:tcPr>
            <w:tcW w:w="2552" w:type="dxa"/>
          </w:tcPr>
          <w:p w14:paraId="31A08D2F" w14:textId="77777777" w:rsidR="00E90498" w:rsidRPr="00E90498" w:rsidRDefault="00E90498" w:rsidP="001432AF">
            <w:pPr>
              <w:pStyle w:val="TAC"/>
              <w:rPr>
                <w:rFonts w:ascii="Times New Roman" w:hAnsi="Times New Roman"/>
              </w:rPr>
            </w:pPr>
            <w:r w:rsidRPr="00E90498">
              <w:rPr>
                <w:rFonts w:ascii="Times New Roman" w:hAnsi="Times New Roman"/>
              </w:rPr>
              <w:t>[0.616]</w:t>
            </w:r>
          </w:p>
        </w:tc>
      </w:tr>
    </w:tbl>
    <w:p w14:paraId="0DDAFB54" w14:textId="77777777" w:rsidR="00E90498" w:rsidRDefault="00E90498" w:rsidP="00E90498">
      <w:pPr>
        <w:pStyle w:val="TABLHEADERBEST"/>
        <w:rPr>
          <w:rFonts w:ascii="Times New Roman" w:hAnsi="Times New Roman"/>
        </w:rPr>
      </w:pPr>
    </w:p>
    <w:p w14:paraId="0EC0F1D3" w14:textId="18D76D15" w:rsidR="00A86695" w:rsidRDefault="00A86695" w:rsidP="00A86695">
      <w:pPr>
        <w:pStyle w:val="Observation"/>
        <w:jc w:val="both"/>
      </w:pPr>
      <w:r>
        <w:t xml:space="preserve">Observation </w:t>
      </w:r>
      <w:r w:rsidR="007B3AE8">
        <w:t>3</w:t>
      </w:r>
      <w:r>
        <w:t>:</w:t>
      </w:r>
      <w:r>
        <w:tab/>
      </w:r>
      <w:r w:rsidRPr="00A86695">
        <w:t>The main TCF validation targets discrepancy between CTIA and</w:t>
      </w:r>
      <w:r w:rsidR="00745C08" w:rsidRPr="00745C08">
        <w:t xml:space="preserve"> </w:t>
      </w:r>
      <w:r w:rsidR="00745C08">
        <w:t>proposed on</w:t>
      </w:r>
      <w:r w:rsidR="00745C08" w:rsidRPr="00745C08">
        <w:t xml:space="preserve"> </w:t>
      </w:r>
      <w:r w:rsidR="00745C08" w:rsidRPr="00AC00AD">
        <w:t>R</w:t>
      </w:r>
      <w:r w:rsidR="00745C08" w:rsidRPr="00AC00AD">
        <w:rPr>
          <w:lang w:val="en-US"/>
        </w:rPr>
        <w:t>4-24119397</w:t>
      </w:r>
      <w:r w:rsidRPr="00A86695">
        <w:t xml:space="preserve"> [1], are on segments #4, 5, 6, </w:t>
      </w:r>
      <w:r w:rsidR="00055DD9" w:rsidRPr="00A86695">
        <w:t>7</w:t>
      </w:r>
      <w:r w:rsidR="00055DD9">
        <w:t xml:space="preserve">, </w:t>
      </w:r>
      <w:r w:rsidR="00055DD9" w:rsidRPr="00A86695">
        <w:t>and</w:t>
      </w:r>
      <w:r w:rsidRPr="00A86695">
        <w:t xml:space="preserve"> 8</w:t>
      </w:r>
      <w:r>
        <w:t>.</w:t>
      </w:r>
    </w:p>
    <w:p w14:paraId="5ACC7ACB" w14:textId="77777777" w:rsidR="00A86695" w:rsidRDefault="00A86695" w:rsidP="00E90498">
      <w:pPr>
        <w:pStyle w:val="TABLHEADERBEST"/>
        <w:jc w:val="left"/>
      </w:pPr>
    </w:p>
    <w:p w14:paraId="2062EFE1" w14:textId="77777777" w:rsidR="00C55944" w:rsidRDefault="00C55944" w:rsidP="00C55944">
      <w:pPr>
        <w:pStyle w:val="Observation"/>
        <w:jc w:val="both"/>
      </w:pPr>
    </w:p>
    <w:p w14:paraId="3BD4A037" w14:textId="77777777" w:rsidR="004A08C4" w:rsidRDefault="004A08C4"/>
    <w:p w14:paraId="145EDDC2" w14:textId="77777777" w:rsidR="00A86695" w:rsidRDefault="00A86695"/>
    <w:p w14:paraId="23A8506C" w14:textId="7505DF54" w:rsidR="00E248AC" w:rsidRDefault="00A86695" w:rsidP="00E248AC">
      <w:pPr>
        <w:pStyle w:val="TABLHEADERBEST"/>
        <w:rPr>
          <w:rFonts w:ascii="Times New Roman" w:hAnsi="Times New Roman"/>
        </w:rPr>
      </w:pPr>
      <w:bookmarkStart w:id="7" w:name="_Hlk176088316"/>
      <w:bookmarkStart w:id="8" w:name="_Toc106956180"/>
      <w:bookmarkStart w:id="9" w:name="_Toc176852329"/>
      <w:r w:rsidRPr="00A86695">
        <w:rPr>
          <w:rFonts w:ascii="Times New Roman" w:hAnsi="Times New Roman"/>
        </w:rPr>
        <w:lastRenderedPageBreak/>
        <w:t xml:space="preserve">Table </w:t>
      </w:r>
      <w:bookmarkEnd w:id="7"/>
      <w:r w:rsidRPr="00A86695">
        <w:rPr>
          <w:rFonts w:ascii="Times New Roman" w:hAnsi="Times New Roman"/>
        </w:rPr>
        <w:t>3a, CTIA Dynamic Spatial Correlation Targets of the UMa Route for 2450 MHz</w:t>
      </w:r>
      <w:bookmarkEnd w:id="8"/>
      <w:bookmarkEnd w:id="9"/>
    </w:p>
    <w:p w14:paraId="33B9CDE4" w14:textId="77777777" w:rsidR="00E248AC" w:rsidRPr="00E248AC" w:rsidRDefault="00E248AC" w:rsidP="00E248AC">
      <w:pPr>
        <w:pStyle w:val="TABLHEADERBEST"/>
        <w:rPr>
          <w:rFonts w:ascii="Times New Roman" w:hAnsi="Times New Roman"/>
        </w:rPr>
      </w:pPr>
    </w:p>
    <w:tbl>
      <w:tblPr>
        <w:tblStyle w:val="TableGrid1"/>
        <w:tblW w:w="0" w:type="auto"/>
        <w:tblInd w:w="2245" w:type="dxa"/>
        <w:tblBorders>
          <w:top w:val="single" w:sz="4" w:space="0" w:color="0396A6"/>
          <w:left w:val="single" w:sz="4" w:space="0" w:color="0396A6"/>
          <w:bottom w:val="single" w:sz="4" w:space="0" w:color="0396A6"/>
          <w:right w:val="single" w:sz="4" w:space="0" w:color="0396A6"/>
          <w:insideH w:val="single" w:sz="4" w:space="0" w:color="0396A6"/>
          <w:insideV w:val="single" w:sz="4" w:space="0" w:color="0396A6"/>
        </w:tblBorders>
        <w:tblLook w:val="04A0" w:firstRow="1" w:lastRow="0" w:firstColumn="1" w:lastColumn="0" w:noHBand="0" w:noVBand="1"/>
      </w:tblPr>
      <w:tblGrid>
        <w:gridCol w:w="1187"/>
        <w:gridCol w:w="1498"/>
        <w:gridCol w:w="1559"/>
        <w:gridCol w:w="1559"/>
      </w:tblGrid>
      <w:tr w:rsidR="00E248AC" w:rsidRPr="004D71FC" w14:paraId="0E0705B3" w14:textId="77777777" w:rsidTr="001432AF">
        <w:trPr>
          <w:tblHeader/>
        </w:trPr>
        <w:tc>
          <w:tcPr>
            <w:tcW w:w="1187" w:type="dxa"/>
            <w:shd w:val="clear" w:color="auto" w:fill="F6F6F6"/>
          </w:tcPr>
          <w:p w14:paraId="0B21F749" w14:textId="77777777" w:rsidR="00E248AC" w:rsidRPr="004D71FC" w:rsidRDefault="00E248AC" w:rsidP="001432AF">
            <w:pPr>
              <w:rPr>
                <w:b/>
                <w:sz w:val="18"/>
                <w:szCs w:val="18"/>
              </w:rPr>
            </w:pPr>
            <w:r w:rsidRPr="004D71FC">
              <w:rPr>
                <w:b/>
                <w:sz w:val="18"/>
                <w:szCs w:val="18"/>
              </w:rPr>
              <w:t>Segment #</w:t>
            </w:r>
          </w:p>
        </w:tc>
        <w:tc>
          <w:tcPr>
            <w:tcW w:w="1498" w:type="dxa"/>
            <w:shd w:val="clear" w:color="auto" w:fill="F6F6F6"/>
          </w:tcPr>
          <w:p w14:paraId="3118678A" w14:textId="77777777" w:rsidR="00E248AC" w:rsidRPr="004D71FC" w:rsidRDefault="00E248AC" w:rsidP="001432AF">
            <w:pPr>
              <w:rPr>
                <w:b/>
                <w:sz w:val="18"/>
                <w:szCs w:val="18"/>
              </w:rPr>
            </w:pPr>
            <w:r w:rsidRPr="004D71FC">
              <w:rPr>
                <w:b/>
                <w:sz w:val="18"/>
                <w:szCs w:val="18"/>
              </w:rPr>
              <w:t xml:space="preserve">Target SCF at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18"/>
                      <w:szCs w:val="18"/>
                    </w:rPr>
                    <m:t>Δ</m:t>
                  </m:r>
                  <m:ctrlPr>
                    <w:rPr>
                      <w:rFonts w:ascii="Cambria Math" w:hAnsi="Cambria Math"/>
                      <w:b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=22.9</m:t>
              </m:r>
            </m:oMath>
            <w:r w:rsidRPr="004D71FC">
              <w:rPr>
                <w:b/>
                <w:sz w:val="18"/>
                <w:szCs w:val="18"/>
              </w:rPr>
              <w:t xml:space="preserve"> mm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 xml:space="preserve">=0.19 </m:t>
              </m:r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</w:rPr>
                <m:t>λ</m:t>
              </m:r>
            </m:oMath>
          </w:p>
        </w:tc>
        <w:tc>
          <w:tcPr>
            <w:tcW w:w="1559" w:type="dxa"/>
            <w:shd w:val="clear" w:color="auto" w:fill="F6F6F6"/>
          </w:tcPr>
          <w:p w14:paraId="1048DF92" w14:textId="77777777" w:rsidR="00E248AC" w:rsidRPr="004D71FC" w:rsidRDefault="00E248AC" w:rsidP="001432AF">
            <w:pPr>
              <w:rPr>
                <w:b/>
                <w:sz w:val="18"/>
                <w:szCs w:val="18"/>
              </w:rPr>
            </w:pPr>
            <w:r w:rsidRPr="004D71FC">
              <w:rPr>
                <w:b/>
                <w:sz w:val="18"/>
                <w:szCs w:val="18"/>
              </w:rPr>
              <w:t xml:space="preserve">Target SCF at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18"/>
                      <w:szCs w:val="18"/>
                    </w:rPr>
                    <m:t>Δ</m:t>
                  </m:r>
                  <m:ctrlPr>
                    <w:rPr>
                      <w:rFonts w:ascii="Cambria Math" w:hAnsi="Cambria Math"/>
                      <w:b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=90.5</m:t>
              </m:r>
            </m:oMath>
            <w:r w:rsidRPr="004D71FC">
              <w:rPr>
                <w:b/>
                <w:sz w:val="18"/>
                <w:szCs w:val="18"/>
              </w:rPr>
              <w:t xml:space="preserve"> mm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 xml:space="preserve">=0.74 </m:t>
              </m:r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</w:rPr>
                <m:t>λ</m:t>
              </m:r>
            </m:oMath>
          </w:p>
        </w:tc>
        <w:tc>
          <w:tcPr>
            <w:tcW w:w="1559" w:type="dxa"/>
            <w:shd w:val="clear" w:color="auto" w:fill="F6F6F6"/>
          </w:tcPr>
          <w:p w14:paraId="56B58DA0" w14:textId="77777777" w:rsidR="00E248AC" w:rsidRPr="004D71FC" w:rsidRDefault="00E248AC" w:rsidP="001432AF">
            <w:pPr>
              <w:rPr>
                <w:b/>
                <w:sz w:val="18"/>
                <w:szCs w:val="18"/>
              </w:rPr>
            </w:pPr>
            <w:r w:rsidRPr="004D71FC">
              <w:rPr>
                <w:b/>
                <w:sz w:val="18"/>
                <w:szCs w:val="18"/>
              </w:rPr>
              <w:t xml:space="preserve">Target SCF at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18"/>
                      <w:szCs w:val="18"/>
                    </w:rPr>
                    <m:t>Δ</m:t>
                  </m:r>
                  <m:ctrlPr>
                    <w:rPr>
                      <w:rFonts w:ascii="Cambria Math" w:hAnsi="Cambria Math"/>
                      <w:b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=208.0</m:t>
              </m:r>
            </m:oMath>
            <w:r w:rsidRPr="004D71FC">
              <w:rPr>
                <w:b/>
                <w:sz w:val="18"/>
                <w:szCs w:val="18"/>
              </w:rPr>
              <w:t xml:space="preserve"> mm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 xml:space="preserve">=1.70 </m:t>
              </m:r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</w:rPr>
                <m:t>λ</m:t>
              </m:r>
            </m:oMath>
          </w:p>
        </w:tc>
      </w:tr>
      <w:tr w:rsidR="00E248AC" w:rsidRPr="004D71FC" w14:paraId="1F8AFFC0" w14:textId="77777777" w:rsidTr="001432AF">
        <w:tc>
          <w:tcPr>
            <w:tcW w:w="1187" w:type="dxa"/>
          </w:tcPr>
          <w:p w14:paraId="3E725DF3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1</w:t>
            </w:r>
          </w:p>
        </w:tc>
        <w:tc>
          <w:tcPr>
            <w:tcW w:w="1498" w:type="dxa"/>
          </w:tcPr>
          <w:p w14:paraId="448AF66A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[0.986]</w:t>
            </w:r>
          </w:p>
        </w:tc>
        <w:tc>
          <w:tcPr>
            <w:tcW w:w="1559" w:type="dxa"/>
          </w:tcPr>
          <w:p w14:paraId="221C10C2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[0.908]</w:t>
            </w:r>
          </w:p>
        </w:tc>
        <w:tc>
          <w:tcPr>
            <w:tcW w:w="1559" w:type="dxa"/>
          </w:tcPr>
          <w:p w14:paraId="29BBAA8F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[0.932]</w:t>
            </w:r>
          </w:p>
        </w:tc>
      </w:tr>
      <w:tr w:rsidR="00E248AC" w:rsidRPr="004D71FC" w14:paraId="3809578D" w14:textId="77777777" w:rsidTr="001432AF">
        <w:tc>
          <w:tcPr>
            <w:tcW w:w="1187" w:type="dxa"/>
          </w:tcPr>
          <w:p w14:paraId="32822D63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2</w:t>
            </w:r>
          </w:p>
        </w:tc>
        <w:tc>
          <w:tcPr>
            <w:tcW w:w="1498" w:type="dxa"/>
          </w:tcPr>
          <w:p w14:paraId="4713F120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[0.964]</w:t>
            </w:r>
          </w:p>
        </w:tc>
        <w:tc>
          <w:tcPr>
            <w:tcW w:w="1559" w:type="dxa"/>
          </w:tcPr>
          <w:p w14:paraId="6316415F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[0.620]</w:t>
            </w:r>
          </w:p>
        </w:tc>
        <w:tc>
          <w:tcPr>
            <w:tcW w:w="1559" w:type="dxa"/>
          </w:tcPr>
          <w:p w14:paraId="67D6D72A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[0.355]</w:t>
            </w:r>
          </w:p>
        </w:tc>
      </w:tr>
      <w:tr w:rsidR="00E248AC" w:rsidRPr="004D71FC" w14:paraId="780475DD" w14:textId="77777777" w:rsidTr="001432AF">
        <w:tc>
          <w:tcPr>
            <w:tcW w:w="1187" w:type="dxa"/>
          </w:tcPr>
          <w:p w14:paraId="59708846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3</w:t>
            </w:r>
          </w:p>
        </w:tc>
        <w:tc>
          <w:tcPr>
            <w:tcW w:w="1498" w:type="dxa"/>
          </w:tcPr>
          <w:p w14:paraId="4D28CD48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[0.800]</w:t>
            </w:r>
          </w:p>
        </w:tc>
        <w:tc>
          <w:tcPr>
            <w:tcW w:w="1559" w:type="dxa"/>
          </w:tcPr>
          <w:p w14:paraId="3158138E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[0.171]</w:t>
            </w:r>
          </w:p>
        </w:tc>
        <w:tc>
          <w:tcPr>
            <w:tcW w:w="1559" w:type="dxa"/>
          </w:tcPr>
          <w:p w14:paraId="1AF3049B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[0.113]</w:t>
            </w:r>
          </w:p>
        </w:tc>
      </w:tr>
      <w:tr w:rsidR="00E248AC" w:rsidRPr="004D71FC" w14:paraId="7BE62302" w14:textId="77777777" w:rsidTr="001432AF">
        <w:tc>
          <w:tcPr>
            <w:tcW w:w="1187" w:type="dxa"/>
          </w:tcPr>
          <w:p w14:paraId="5E2A8B08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4</w:t>
            </w:r>
          </w:p>
        </w:tc>
        <w:tc>
          <w:tcPr>
            <w:tcW w:w="1498" w:type="dxa"/>
          </w:tcPr>
          <w:p w14:paraId="21249364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[0.699]</w:t>
            </w:r>
          </w:p>
        </w:tc>
        <w:tc>
          <w:tcPr>
            <w:tcW w:w="1559" w:type="dxa"/>
          </w:tcPr>
          <w:p w14:paraId="133722DF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[0.729]</w:t>
            </w:r>
          </w:p>
        </w:tc>
        <w:tc>
          <w:tcPr>
            <w:tcW w:w="1559" w:type="dxa"/>
          </w:tcPr>
          <w:p w14:paraId="454179B0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[0.481]</w:t>
            </w:r>
          </w:p>
        </w:tc>
      </w:tr>
      <w:tr w:rsidR="00E248AC" w:rsidRPr="004D71FC" w14:paraId="0AA6AF35" w14:textId="77777777" w:rsidTr="001432AF">
        <w:tc>
          <w:tcPr>
            <w:tcW w:w="1187" w:type="dxa"/>
          </w:tcPr>
          <w:p w14:paraId="46DA0E45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5</w:t>
            </w:r>
          </w:p>
        </w:tc>
        <w:tc>
          <w:tcPr>
            <w:tcW w:w="1498" w:type="dxa"/>
          </w:tcPr>
          <w:p w14:paraId="3662415D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[0.829]</w:t>
            </w:r>
          </w:p>
        </w:tc>
        <w:tc>
          <w:tcPr>
            <w:tcW w:w="1559" w:type="dxa"/>
          </w:tcPr>
          <w:p w14:paraId="72724D85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[0.414]</w:t>
            </w:r>
          </w:p>
        </w:tc>
        <w:tc>
          <w:tcPr>
            <w:tcW w:w="1559" w:type="dxa"/>
          </w:tcPr>
          <w:p w14:paraId="2614E51F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[0.153]</w:t>
            </w:r>
          </w:p>
        </w:tc>
      </w:tr>
      <w:tr w:rsidR="00E248AC" w:rsidRPr="004D71FC" w14:paraId="09E0F247" w14:textId="77777777" w:rsidTr="001432AF">
        <w:tc>
          <w:tcPr>
            <w:tcW w:w="1187" w:type="dxa"/>
          </w:tcPr>
          <w:p w14:paraId="379C28AB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6</w:t>
            </w:r>
          </w:p>
        </w:tc>
        <w:tc>
          <w:tcPr>
            <w:tcW w:w="1498" w:type="dxa"/>
          </w:tcPr>
          <w:p w14:paraId="7CD10C99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[0.793]</w:t>
            </w:r>
          </w:p>
        </w:tc>
        <w:tc>
          <w:tcPr>
            <w:tcW w:w="1559" w:type="dxa"/>
          </w:tcPr>
          <w:p w14:paraId="7ADD39AC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[0.390]</w:t>
            </w:r>
          </w:p>
        </w:tc>
        <w:tc>
          <w:tcPr>
            <w:tcW w:w="1559" w:type="dxa"/>
          </w:tcPr>
          <w:p w14:paraId="13FA7180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[0.450]</w:t>
            </w:r>
          </w:p>
        </w:tc>
      </w:tr>
      <w:tr w:rsidR="00E248AC" w:rsidRPr="004D71FC" w14:paraId="0B984A56" w14:textId="77777777" w:rsidTr="001432AF">
        <w:tc>
          <w:tcPr>
            <w:tcW w:w="1187" w:type="dxa"/>
          </w:tcPr>
          <w:p w14:paraId="15BB38CE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7</w:t>
            </w:r>
          </w:p>
        </w:tc>
        <w:tc>
          <w:tcPr>
            <w:tcW w:w="1498" w:type="dxa"/>
          </w:tcPr>
          <w:p w14:paraId="4A7EF45A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[0.927]</w:t>
            </w:r>
          </w:p>
        </w:tc>
        <w:tc>
          <w:tcPr>
            <w:tcW w:w="1559" w:type="dxa"/>
          </w:tcPr>
          <w:p w14:paraId="0370FF69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[0.464]</w:t>
            </w:r>
          </w:p>
        </w:tc>
        <w:tc>
          <w:tcPr>
            <w:tcW w:w="1559" w:type="dxa"/>
          </w:tcPr>
          <w:p w14:paraId="2103030A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[0.324]</w:t>
            </w:r>
          </w:p>
        </w:tc>
      </w:tr>
      <w:tr w:rsidR="00E248AC" w:rsidRPr="004D71FC" w14:paraId="43FFF52F" w14:textId="77777777" w:rsidTr="001432AF">
        <w:tc>
          <w:tcPr>
            <w:tcW w:w="1187" w:type="dxa"/>
          </w:tcPr>
          <w:p w14:paraId="6C688574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8</w:t>
            </w:r>
          </w:p>
        </w:tc>
        <w:tc>
          <w:tcPr>
            <w:tcW w:w="1498" w:type="dxa"/>
          </w:tcPr>
          <w:p w14:paraId="00D4A689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[0.792]</w:t>
            </w:r>
          </w:p>
        </w:tc>
        <w:tc>
          <w:tcPr>
            <w:tcW w:w="1559" w:type="dxa"/>
          </w:tcPr>
          <w:p w14:paraId="79057EC1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[0.213]</w:t>
            </w:r>
          </w:p>
        </w:tc>
        <w:tc>
          <w:tcPr>
            <w:tcW w:w="1559" w:type="dxa"/>
          </w:tcPr>
          <w:p w14:paraId="62DC99AA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[0.527]</w:t>
            </w:r>
          </w:p>
        </w:tc>
      </w:tr>
      <w:tr w:rsidR="00E248AC" w:rsidRPr="004D71FC" w14:paraId="34308EEF" w14:textId="77777777" w:rsidTr="001432AF">
        <w:tc>
          <w:tcPr>
            <w:tcW w:w="1187" w:type="dxa"/>
          </w:tcPr>
          <w:p w14:paraId="4D6DF187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9</w:t>
            </w:r>
          </w:p>
        </w:tc>
        <w:tc>
          <w:tcPr>
            <w:tcW w:w="1498" w:type="dxa"/>
          </w:tcPr>
          <w:p w14:paraId="0DD79FA3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[0.959]</w:t>
            </w:r>
          </w:p>
        </w:tc>
        <w:tc>
          <w:tcPr>
            <w:tcW w:w="1559" w:type="dxa"/>
          </w:tcPr>
          <w:p w14:paraId="2413F0A8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[0.578]</w:t>
            </w:r>
          </w:p>
        </w:tc>
        <w:tc>
          <w:tcPr>
            <w:tcW w:w="1559" w:type="dxa"/>
          </w:tcPr>
          <w:p w14:paraId="2C04189A" w14:textId="77777777" w:rsidR="00E248AC" w:rsidRPr="004D71FC" w:rsidRDefault="00E248AC" w:rsidP="001432AF">
            <w:pPr>
              <w:pStyle w:val="Tablebody"/>
              <w:jc w:val="center"/>
            </w:pPr>
            <w:r w:rsidRPr="004D71FC">
              <w:t>[0.238]</w:t>
            </w:r>
          </w:p>
        </w:tc>
      </w:tr>
    </w:tbl>
    <w:p w14:paraId="19264276" w14:textId="77777777" w:rsidR="00A86695" w:rsidRDefault="00A86695"/>
    <w:p w14:paraId="542B598C" w14:textId="077CF054" w:rsidR="00A86695" w:rsidRPr="00A86695" w:rsidRDefault="00A86695" w:rsidP="00A86695">
      <w:pPr>
        <w:pStyle w:val="TABLHEADERBEST"/>
        <w:jc w:val="left"/>
        <w:rPr>
          <w:rFonts w:ascii="Times New Roman" w:hAnsi="Times New Roman"/>
          <w:color w:val="FF0000"/>
          <w:u w:val="single"/>
        </w:rPr>
      </w:pPr>
      <w:r w:rsidRPr="00A86695">
        <w:rPr>
          <w:rFonts w:ascii="Times New Roman" w:hAnsi="Times New Roman"/>
        </w:rPr>
        <w:t xml:space="preserve">Table 3b, R4-24119397 [1] proposal Dynamic Spatial Correlation Targets of the UMa Route for 2450 MHz, </w:t>
      </w:r>
      <w:r w:rsidRPr="00A86695">
        <w:rPr>
          <w:rFonts w:ascii="Times New Roman" w:hAnsi="Times New Roman"/>
          <w:color w:val="FF0000"/>
          <w:u w:val="single"/>
        </w:rPr>
        <w:t>differences from CTIA test plan.</w:t>
      </w:r>
    </w:p>
    <w:p w14:paraId="6F807246" w14:textId="1E1721F2" w:rsidR="00A86695" w:rsidRPr="009F24EE" w:rsidRDefault="00A86695" w:rsidP="00A86695">
      <w:pPr>
        <w:pStyle w:val="TH"/>
        <w:jc w:val="left"/>
      </w:pP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187"/>
        <w:gridCol w:w="1498"/>
        <w:gridCol w:w="1559"/>
        <w:gridCol w:w="1691"/>
      </w:tblGrid>
      <w:tr w:rsidR="00A86695" w:rsidRPr="009F24EE" w14:paraId="2B2EB228" w14:textId="77777777" w:rsidTr="00A86695">
        <w:trPr>
          <w:jc w:val="center"/>
        </w:trPr>
        <w:tc>
          <w:tcPr>
            <w:tcW w:w="1187" w:type="dxa"/>
          </w:tcPr>
          <w:p w14:paraId="2DACCFA8" w14:textId="77777777" w:rsidR="00A86695" w:rsidRPr="00A86695" w:rsidRDefault="00A86695" w:rsidP="001432AF">
            <w:pPr>
              <w:pStyle w:val="TAH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Segment #</w:t>
            </w:r>
          </w:p>
        </w:tc>
        <w:tc>
          <w:tcPr>
            <w:tcW w:w="1498" w:type="dxa"/>
          </w:tcPr>
          <w:p w14:paraId="59A72CFB" w14:textId="1B421647" w:rsidR="00A86695" w:rsidRPr="00A86695" w:rsidRDefault="00A86695" w:rsidP="001432AF">
            <w:pPr>
              <w:pStyle w:val="TAH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 xml:space="preserve">Target SCF at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Δ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=22.9</m:t>
              </m:r>
            </m:oMath>
            <w:r w:rsidRPr="00A86695">
              <w:rPr>
                <w:rFonts w:ascii="Times New Roman" w:hAnsi="Times New Roman"/>
              </w:rPr>
              <w:t xml:space="preserve"> mm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=0.19 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λ</m:t>
              </m:r>
            </m:oMath>
          </w:p>
        </w:tc>
        <w:tc>
          <w:tcPr>
            <w:tcW w:w="1559" w:type="dxa"/>
          </w:tcPr>
          <w:p w14:paraId="7D7587ED" w14:textId="515D6441" w:rsidR="00A86695" w:rsidRPr="00A86695" w:rsidRDefault="00A86695" w:rsidP="001432AF">
            <w:pPr>
              <w:pStyle w:val="TAH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 xml:space="preserve">Target SCF at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Δ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=90.5</m:t>
              </m:r>
            </m:oMath>
            <w:r w:rsidRPr="00A86695">
              <w:rPr>
                <w:rFonts w:ascii="Times New Roman" w:hAnsi="Times New Roman"/>
              </w:rPr>
              <w:t xml:space="preserve"> mm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=0.74 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λ</m:t>
              </m:r>
            </m:oMath>
          </w:p>
        </w:tc>
        <w:tc>
          <w:tcPr>
            <w:tcW w:w="1691" w:type="dxa"/>
          </w:tcPr>
          <w:p w14:paraId="20EC7AC6" w14:textId="06DBEFE0" w:rsidR="00A86695" w:rsidRPr="00A86695" w:rsidRDefault="00A86695" w:rsidP="001432AF">
            <w:pPr>
              <w:pStyle w:val="TAH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 xml:space="preserve">Target SCF at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Δ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=208.0</m:t>
              </m:r>
            </m:oMath>
            <w:r w:rsidRPr="00A86695">
              <w:rPr>
                <w:rFonts w:ascii="Times New Roman" w:hAnsi="Times New Roman"/>
              </w:rPr>
              <w:t xml:space="preserve"> mm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=1.70 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λ</m:t>
              </m:r>
            </m:oMath>
          </w:p>
        </w:tc>
      </w:tr>
      <w:tr w:rsidR="00A86695" w:rsidRPr="009F24EE" w14:paraId="728D2F59" w14:textId="77777777" w:rsidTr="00A86695">
        <w:trPr>
          <w:jc w:val="center"/>
        </w:trPr>
        <w:tc>
          <w:tcPr>
            <w:tcW w:w="1187" w:type="dxa"/>
          </w:tcPr>
          <w:p w14:paraId="39757329" w14:textId="77777777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1</w:t>
            </w:r>
          </w:p>
        </w:tc>
        <w:tc>
          <w:tcPr>
            <w:tcW w:w="1498" w:type="dxa"/>
          </w:tcPr>
          <w:p w14:paraId="69CFC26F" w14:textId="77777777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[0.986]</w:t>
            </w:r>
          </w:p>
        </w:tc>
        <w:tc>
          <w:tcPr>
            <w:tcW w:w="1559" w:type="dxa"/>
          </w:tcPr>
          <w:p w14:paraId="626314A8" w14:textId="77777777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[0.908]</w:t>
            </w:r>
          </w:p>
        </w:tc>
        <w:tc>
          <w:tcPr>
            <w:tcW w:w="1691" w:type="dxa"/>
          </w:tcPr>
          <w:p w14:paraId="0E1C664C" w14:textId="77777777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[0.932]</w:t>
            </w:r>
          </w:p>
        </w:tc>
      </w:tr>
      <w:tr w:rsidR="00A86695" w:rsidRPr="009F24EE" w14:paraId="1E3D90C2" w14:textId="77777777" w:rsidTr="00A86695">
        <w:trPr>
          <w:jc w:val="center"/>
        </w:trPr>
        <w:tc>
          <w:tcPr>
            <w:tcW w:w="1187" w:type="dxa"/>
          </w:tcPr>
          <w:p w14:paraId="2D5E5CF3" w14:textId="77777777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2</w:t>
            </w:r>
          </w:p>
        </w:tc>
        <w:tc>
          <w:tcPr>
            <w:tcW w:w="1498" w:type="dxa"/>
          </w:tcPr>
          <w:p w14:paraId="1820943F" w14:textId="3E8E2B2F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[0.96</w:t>
            </w:r>
            <w:r w:rsidRPr="00A86695">
              <w:rPr>
                <w:rFonts w:ascii="Times New Roman" w:hAnsi="Times New Roman"/>
                <w:color w:val="FF0000"/>
              </w:rPr>
              <w:t>3</w:t>
            </w:r>
            <w:r w:rsidRPr="00A86695">
              <w:rPr>
                <w:rFonts w:ascii="Times New Roman" w:hAnsi="Times New Roman"/>
              </w:rPr>
              <w:t>]</w:t>
            </w:r>
          </w:p>
        </w:tc>
        <w:tc>
          <w:tcPr>
            <w:tcW w:w="1559" w:type="dxa"/>
          </w:tcPr>
          <w:p w14:paraId="34E3F0AE" w14:textId="0B9DF0D5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[0.6</w:t>
            </w:r>
            <w:r w:rsidRPr="00A86695">
              <w:rPr>
                <w:rFonts w:ascii="Times New Roman" w:hAnsi="Times New Roman"/>
                <w:color w:val="FF0000"/>
              </w:rPr>
              <w:t>11</w:t>
            </w:r>
            <w:r w:rsidRPr="00A86695">
              <w:rPr>
                <w:rFonts w:ascii="Times New Roman" w:hAnsi="Times New Roman"/>
              </w:rPr>
              <w:t>]</w:t>
            </w:r>
          </w:p>
        </w:tc>
        <w:tc>
          <w:tcPr>
            <w:tcW w:w="1691" w:type="dxa"/>
          </w:tcPr>
          <w:p w14:paraId="27951B1B" w14:textId="452CD73F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[0.3</w:t>
            </w:r>
            <w:r w:rsidRPr="00A86695">
              <w:rPr>
                <w:rFonts w:ascii="Times New Roman" w:hAnsi="Times New Roman"/>
                <w:color w:val="FF0000"/>
              </w:rPr>
              <w:t>26</w:t>
            </w:r>
            <w:r w:rsidRPr="00A86695">
              <w:rPr>
                <w:rFonts w:ascii="Times New Roman" w:hAnsi="Times New Roman"/>
              </w:rPr>
              <w:t>]</w:t>
            </w:r>
          </w:p>
        </w:tc>
      </w:tr>
      <w:tr w:rsidR="00A86695" w:rsidRPr="009F24EE" w14:paraId="24A2EA80" w14:textId="77777777" w:rsidTr="00A86695">
        <w:trPr>
          <w:jc w:val="center"/>
        </w:trPr>
        <w:tc>
          <w:tcPr>
            <w:tcW w:w="1187" w:type="dxa"/>
          </w:tcPr>
          <w:p w14:paraId="3AE733ED" w14:textId="77777777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3</w:t>
            </w:r>
          </w:p>
        </w:tc>
        <w:tc>
          <w:tcPr>
            <w:tcW w:w="1498" w:type="dxa"/>
          </w:tcPr>
          <w:p w14:paraId="52BFCF95" w14:textId="77777777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[0.800]</w:t>
            </w:r>
          </w:p>
        </w:tc>
        <w:tc>
          <w:tcPr>
            <w:tcW w:w="1559" w:type="dxa"/>
          </w:tcPr>
          <w:p w14:paraId="238B61B8" w14:textId="644A6ABE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[0.1</w:t>
            </w:r>
            <w:r w:rsidRPr="00A86695">
              <w:rPr>
                <w:rFonts w:ascii="Times New Roman" w:hAnsi="Times New Roman"/>
                <w:color w:val="FF0000"/>
              </w:rPr>
              <w:t>60</w:t>
            </w:r>
            <w:r w:rsidRPr="00A86695">
              <w:rPr>
                <w:rFonts w:ascii="Times New Roman" w:hAnsi="Times New Roman"/>
              </w:rPr>
              <w:t>]</w:t>
            </w:r>
          </w:p>
        </w:tc>
        <w:tc>
          <w:tcPr>
            <w:tcW w:w="1691" w:type="dxa"/>
          </w:tcPr>
          <w:p w14:paraId="35309A79" w14:textId="15EDF995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[0.11</w:t>
            </w:r>
            <w:r w:rsidRPr="00A86695">
              <w:rPr>
                <w:rFonts w:ascii="Times New Roman" w:hAnsi="Times New Roman"/>
                <w:color w:val="FF0000"/>
              </w:rPr>
              <w:t>1</w:t>
            </w:r>
            <w:r w:rsidRPr="00A86695">
              <w:rPr>
                <w:rFonts w:ascii="Times New Roman" w:hAnsi="Times New Roman"/>
              </w:rPr>
              <w:t>]</w:t>
            </w:r>
          </w:p>
        </w:tc>
      </w:tr>
      <w:tr w:rsidR="00A86695" w:rsidRPr="009F24EE" w14:paraId="69E86AFA" w14:textId="77777777" w:rsidTr="00A86695">
        <w:trPr>
          <w:jc w:val="center"/>
        </w:trPr>
        <w:tc>
          <w:tcPr>
            <w:tcW w:w="1187" w:type="dxa"/>
          </w:tcPr>
          <w:p w14:paraId="190B0279" w14:textId="77777777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4</w:t>
            </w:r>
          </w:p>
        </w:tc>
        <w:tc>
          <w:tcPr>
            <w:tcW w:w="1498" w:type="dxa"/>
          </w:tcPr>
          <w:p w14:paraId="566AAADB" w14:textId="77777777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[0.699]</w:t>
            </w:r>
          </w:p>
        </w:tc>
        <w:tc>
          <w:tcPr>
            <w:tcW w:w="1559" w:type="dxa"/>
          </w:tcPr>
          <w:p w14:paraId="552977A9" w14:textId="586185D1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[0.72</w:t>
            </w:r>
            <w:r w:rsidRPr="00A86695">
              <w:rPr>
                <w:rFonts w:ascii="Times New Roman" w:hAnsi="Times New Roman"/>
                <w:color w:val="FF0000"/>
              </w:rPr>
              <w:t>1</w:t>
            </w:r>
            <w:r w:rsidRPr="00A86695">
              <w:rPr>
                <w:rFonts w:ascii="Times New Roman" w:hAnsi="Times New Roman"/>
              </w:rPr>
              <w:t>]</w:t>
            </w:r>
          </w:p>
        </w:tc>
        <w:tc>
          <w:tcPr>
            <w:tcW w:w="1691" w:type="dxa"/>
          </w:tcPr>
          <w:p w14:paraId="32E08203" w14:textId="30578F46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[0.4</w:t>
            </w:r>
            <w:r w:rsidRPr="00A86695">
              <w:rPr>
                <w:rFonts w:ascii="Times New Roman" w:hAnsi="Times New Roman"/>
                <w:color w:val="FF0000"/>
              </w:rPr>
              <w:t>92</w:t>
            </w:r>
            <w:r w:rsidRPr="00A86695">
              <w:rPr>
                <w:rFonts w:ascii="Times New Roman" w:hAnsi="Times New Roman"/>
              </w:rPr>
              <w:t>]</w:t>
            </w:r>
          </w:p>
        </w:tc>
      </w:tr>
      <w:tr w:rsidR="00A86695" w:rsidRPr="009F24EE" w14:paraId="537C2B3D" w14:textId="77777777" w:rsidTr="00A86695">
        <w:trPr>
          <w:jc w:val="center"/>
        </w:trPr>
        <w:tc>
          <w:tcPr>
            <w:tcW w:w="1187" w:type="dxa"/>
          </w:tcPr>
          <w:p w14:paraId="145CFA60" w14:textId="77777777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5</w:t>
            </w:r>
          </w:p>
        </w:tc>
        <w:tc>
          <w:tcPr>
            <w:tcW w:w="1498" w:type="dxa"/>
          </w:tcPr>
          <w:p w14:paraId="4DFDEA86" w14:textId="31CE61C2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[0.8</w:t>
            </w:r>
            <w:r w:rsidRPr="00A86695">
              <w:rPr>
                <w:rFonts w:ascii="Times New Roman" w:hAnsi="Times New Roman"/>
                <w:color w:val="FF0000"/>
              </w:rPr>
              <w:t>31</w:t>
            </w:r>
            <w:r w:rsidRPr="00A86695">
              <w:rPr>
                <w:rFonts w:ascii="Times New Roman" w:hAnsi="Times New Roman"/>
              </w:rPr>
              <w:t>]</w:t>
            </w:r>
          </w:p>
        </w:tc>
        <w:tc>
          <w:tcPr>
            <w:tcW w:w="1559" w:type="dxa"/>
          </w:tcPr>
          <w:p w14:paraId="211AF29E" w14:textId="77777777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[0.414]</w:t>
            </w:r>
          </w:p>
        </w:tc>
        <w:tc>
          <w:tcPr>
            <w:tcW w:w="1691" w:type="dxa"/>
          </w:tcPr>
          <w:p w14:paraId="21DA6C5F" w14:textId="55892D83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[0.15</w:t>
            </w:r>
            <w:r w:rsidRPr="00A86695">
              <w:rPr>
                <w:rFonts w:ascii="Times New Roman" w:hAnsi="Times New Roman"/>
                <w:color w:val="FF0000"/>
              </w:rPr>
              <w:t>6</w:t>
            </w:r>
            <w:r w:rsidRPr="00A86695">
              <w:rPr>
                <w:rFonts w:ascii="Times New Roman" w:hAnsi="Times New Roman"/>
              </w:rPr>
              <w:t>]</w:t>
            </w:r>
          </w:p>
        </w:tc>
      </w:tr>
      <w:tr w:rsidR="00A86695" w:rsidRPr="009F24EE" w14:paraId="2695F42B" w14:textId="77777777" w:rsidTr="00A86695">
        <w:trPr>
          <w:jc w:val="center"/>
        </w:trPr>
        <w:tc>
          <w:tcPr>
            <w:tcW w:w="1187" w:type="dxa"/>
          </w:tcPr>
          <w:p w14:paraId="5D939BE0" w14:textId="77777777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6</w:t>
            </w:r>
          </w:p>
        </w:tc>
        <w:tc>
          <w:tcPr>
            <w:tcW w:w="1498" w:type="dxa"/>
          </w:tcPr>
          <w:p w14:paraId="02CFBC9E" w14:textId="0AA3D2DC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[0.79</w:t>
            </w:r>
            <w:r w:rsidRPr="00A86695">
              <w:rPr>
                <w:rFonts w:ascii="Times New Roman" w:hAnsi="Times New Roman"/>
                <w:color w:val="FF0000"/>
              </w:rPr>
              <w:t>4</w:t>
            </w:r>
            <w:r w:rsidRPr="00A86695">
              <w:rPr>
                <w:rFonts w:ascii="Times New Roman" w:hAnsi="Times New Roman"/>
              </w:rPr>
              <w:t>]</w:t>
            </w:r>
          </w:p>
        </w:tc>
        <w:tc>
          <w:tcPr>
            <w:tcW w:w="1559" w:type="dxa"/>
          </w:tcPr>
          <w:p w14:paraId="76839D83" w14:textId="49DCF459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[0.39</w:t>
            </w:r>
            <w:r w:rsidRPr="00A86695">
              <w:rPr>
                <w:rFonts w:ascii="Times New Roman" w:hAnsi="Times New Roman"/>
                <w:color w:val="FF0000"/>
              </w:rPr>
              <w:t>3</w:t>
            </w:r>
            <w:r w:rsidRPr="00A86695">
              <w:rPr>
                <w:rFonts w:ascii="Times New Roman" w:hAnsi="Times New Roman"/>
              </w:rPr>
              <w:t>]</w:t>
            </w:r>
          </w:p>
        </w:tc>
        <w:tc>
          <w:tcPr>
            <w:tcW w:w="1691" w:type="dxa"/>
          </w:tcPr>
          <w:p w14:paraId="323E9990" w14:textId="3C96DD8A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[0.45</w:t>
            </w:r>
            <w:r w:rsidRPr="00A86695">
              <w:rPr>
                <w:rFonts w:ascii="Times New Roman" w:hAnsi="Times New Roman"/>
                <w:color w:val="FF0000"/>
              </w:rPr>
              <w:t>4</w:t>
            </w:r>
            <w:r w:rsidRPr="00A86695">
              <w:rPr>
                <w:rFonts w:ascii="Times New Roman" w:hAnsi="Times New Roman"/>
              </w:rPr>
              <w:t>]</w:t>
            </w:r>
          </w:p>
        </w:tc>
      </w:tr>
      <w:tr w:rsidR="00A86695" w:rsidRPr="009F24EE" w14:paraId="3C2B3ED3" w14:textId="77777777" w:rsidTr="00A86695">
        <w:trPr>
          <w:jc w:val="center"/>
        </w:trPr>
        <w:tc>
          <w:tcPr>
            <w:tcW w:w="1187" w:type="dxa"/>
          </w:tcPr>
          <w:p w14:paraId="61C4DAB4" w14:textId="77777777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7</w:t>
            </w:r>
          </w:p>
        </w:tc>
        <w:tc>
          <w:tcPr>
            <w:tcW w:w="1498" w:type="dxa"/>
          </w:tcPr>
          <w:p w14:paraId="5807175C" w14:textId="02BDBD7F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[0.92</w:t>
            </w:r>
            <w:r w:rsidRPr="00A86695">
              <w:rPr>
                <w:rFonts w:ascii="Times New Roman" w:hAnsi="Times New Roman"/>
                <w:color w:val="FF0000"/>
              </w:rPr>
              <w:t>8</w:t>
            </w:r>
            <w:r w:rsidRPr="00A86695">
              <w:rPr>
                <w:rFonts w:ascii="Times New Roman" w:hAnsi="Times New Roman"/>
              </w:rPr>
              <w:t>]</w:t>
            </w:r>
          </w:p>
        </w:tc>
        <w:tc>
          <w:tcPr>
            <w:tcW w:w="1559" w:type="dxa"/>
          </w:tcPr>
          <w:p w14:paraId="23181AD0" w14:textId="441B53C1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[0.</w:t>
            </w:r>
            <w:r w:rsidRPr="00A86695">
              <w:rPr>
                <w:rFonts w:ascii="Times New Roman" w:hAnsi="Times New Roman"/>
                <w:color w:val="FF0000"/>
              </w:rPr>
              <w:t>481</w:t>
            </w:r>
            <w:r w:rsidRPr="00A86695">
              <w:rPr>
                <w:rFonts w:ascii="Times New Roman" w:hAnsi="Times New Roman"/>
              </w:rPr>
              <w:t>]</w:t>
            </w:r>
          </w:p>
        </w:tc>
        <w:tc>
          <w:tcPr>
            <w:tcW w:w="1691" w:type="dxa"/>
          </w:tcPr>
          <w:p w14:paraId="6EC950BC" w14:textId="3EDE7ABF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[0.</w:t>
            </w:r>
            <w:r w:rsidRPr="00A86695">
              <w:rPr>
                <w:rFonts w:ascii="Times New Roman" w:hAnsi="Times New Roman"/>
                <w:color w:val="FF0000"/>
              </w:rPr>
              <w:t>367</w:t>
            </w:r>
            <w:r w:rsidRPr="00A86695">
              <w:rPr>
                <w:rFonts w:ascii="Times New Roman" w:hAnsi="Times New Roman"/>
              </w:rPr>
              <w:t>]</w:t>
            </w:r>
          </w:p>
        </w:tc>
      </w:tr>
      <w:tr w:rsidR="00A86695" w:rsidRPr="009F24EE" w14:paraId="3535F17A" w14:textId="77777777" w:rsidTr="00A86695">
        <w:trPr>
          <w:jc w:val="center"/>
        </w:trPr>
        <w:tc>
          <w:tcPr>
            <w:tcW w:w="1187" w:type="dxa"/>
          </w:tcPr>
          <w:p w14:paraId="6215E829" w14:textId="77777777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8</w:t>
            </w:r>
          </w:p>
        </w:tc>
        <w:tc>
          <w:tcPr>
            <w:tcW w:w="1498" w:type="dxa"/>
          </w:tcPr>
          <w:p w14:paraId="7D785FFB" w14:textId="7817D557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[0.</w:t>
            </w:r>
            <w:r w:rsidRPr="00A86695">
              <w:rPr>
                <w:rFonts w:ascii="Times New Roman" w:hAnsi="Times New Roman"/>
                <w:color w:val="FF0000"/>
              </w:rPr>
              <w:t>834</w:t>
            </w:r>
            <w:r w:rsidRPr="00A86695">
              <w:rPr>
                <w:rFonts w:ascii="Times New Roman" w:hAnsi="Times New Roman"/>
              </w:rPr>
              <w:t>]</w:t>
            </w:r>
          </w:p>
        </w:tc>
        <w:tc>
          <w:tcPr>
            <w:tcW w:w="1559" w:type="dxa"/>
          </w:tcPr>
          <w:p w14:paraId="0E072064" w14:textId="1AF4C6BB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[0.2</w:t>
            </w:r>
            <w:r w:rsidRPr="00A86695">
              <w:rPr>
                <w:rFonts w:ascii="Times New Roman" w:hAnsi="Times New Roman"/>
                <w:color w:val="FF0000"/>
              </w:rPr>
              <w:t>8</w:t>
            </w:r>
            <w:r w:rsidRPr="00A86695">
              <w:rPr>
                <w:rFonts w:ascii="Times New Roman" w:hAnsi="Times New Roman"/>
              </w:rPr>
              <w:t>3]</w:t>
            </w:r>
          </w:p>
        </w:tc>
        <w:tc>
          <w:tcPr>
            <w:tcW w:w="1691" w:type="dxa"/>
          </w:tcPr>
          <w:p w14:paraId="427247B6" w14:textId="1FDD8BC2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[0.</w:t>
            </w:r>
            <w:r w:rsidRPr="00A86695">
              <w:rPr>
                <w:rFonts w:ascii="Times New Roman" w:hAnsi="Times New Roman"/>
                <w:color w:val="FF0000"/>
              </w:rPr>
              <w:t>605</w:t>
            </w:r>
            <w:r w:rsidRPr="00A86695">
              <w:rPr>
                <w:rFonts w:ascii="Times New Roman" w:hAnsi="Times New Roman"/>
              </w:rPr>
              <w:t>]</w:t>
            </w:r>
          </w:p>
        </w:tc>
      </w:tr>
      <w:tr w:rsidR="00A86695" w:rsidRPr="009F24EE" w14:paraId="3B1C028D" w14:textId="77777777" w:rsidTr="00A86695">
        <w:trPr>
          <w:jc w:val="center"/>
        </w:trPr>
        <w:tc>
          <w:tcPr>
            <w:tcW w:w="1187" w:type="dxa"/>
          </w:tcPr>
          <w:p w14:paraId="717D9F6C" w14:textId="77777777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9</w:t>
            </w:r>
          </w:p>
        </w:tc>
        <w:tc>
          <w:tcPr>
            <w:tcW w:w="1498" w:type="dxa"/>
          </w:tcPr>
          <w:p w14:paraId="7B59E4B9" w14:textId="77777777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[0.959]</w:t>
            </w:r>
          </w:p>
        </w:tc>
        <w:tc>
          <w:tcPr>
            <w:tcW w:w="1559" w:type="dxa"/>
          </w:tcPr>
          <w:p w14:paraId="42A87C07" w14:textId="11474A46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[0.57</w:t>
            </w:r>
            <w:r w:rsidRPr="00E248AC">
              <w:rPr>
                <w:rFonts w:ascii="Times New Roman" w:hAnsi="Times New Roman"/>
                <w:color w:val="FF0000"/>
              </w:rPr>
              <w:t>4</w:t>
            </w:r>
            <w:r w:rsidRPr="00A86695">
              <w:rPr>
                <w:rFonts w:ascii="Times New Roman" w:hAnsi="Times New Roman"/>
              </w:rPr>
              <w:t>]</w:t>
            </w:r>
          </w:p>
        </w:tc>
        <w:tc>
          <w:tcPr>
            <w:tcW w:w="1691" w:type="dxa"/>
          </w:tcPr>
          <w:p w14:paraId="54AAE4E5" w14:textId="504532B0" w:rsidR="00A86695" w:rsidRPr="00A86695" w:rsidRDefault="00A86695" w:rsidP="001432AF">
            <w:pPr>
              <w:pStyle w:val="TAC"/>
              <w:rPr>
                <w:rFonts w:ascii="Times New Roman" w:hAnsi="Times New Roman"/>
              </w:rPr>
            </w:pPr>
            <w:r w:rsidRPr="00A86695">
              <w:rPr>
                <w:rFonts w:ascii="Times New Roman" w:hAnsi="Times New Roman"/>
              </w:rPr>
              <w:t>[0.2</w:t>
            </w:r>
            <w:r w:rsidRPr="00A86695">
              <w:rPr>
                <w:rFonts w:ascii="Times New Roman" w:hAnsi="Times New Roman"/>
                <w:color w:val="FF0000"/>
              </w:rPr>
              <w:t>20</w:t>
            </w:r>
            <w:r w:rsidRPr="00A86695">
              <w:rPr>
                <w:rFonts w:ascii="Times New Roman" w:hAnsi="Times New Roman"/>
              </w:rPr>
              <w:t>]</w:t>
            </w:r>
          </w:p>
        </w:tc>
      </w:tr>
    </w:tbl>
    <w:p w14:paraId="3C9AC180" w14:textId="77777777" w:rsidR="00A86695" w:rsidRPr="00843541" w:rsidRDefault="00A86695" w:rsidP="00A86695"/>
    <w:p w14:paraId="6C17FE37" w14:textId="77777777" w:rsidR="00A86695" w:rsidRDefault="00A86695"/>
    <w:p w14:paraId="152AB0A7" w14:textId="1B806F7C" w:rsidR="00A86695" w:rsidRDefault="00A86695" w:rsidP="00A86695">
      <w:pPr>
        <w:pStyle w:val="Observation"/>
        <w:jc w:val="both"/>
      </w:pPr>
      <w:r>
        <w:t xml:space="preserve">Observation </w:t>
      </w:r>
      <w:r w:rsidR="007B3AE8">
        <w:t>4</w:t>
      </w:r>
      <w:r>
        <w:t>:</w:t>
      </w:r>
      <w:r>
        <w:tab/>
      </w:r>
      <w:r w:rsidRPr="00A86695">
        <w:t xml:space="preserve">The main </w:t>
      </w:r>
      <w:r>
        <w:t>Dynamic Spatial Correlation</w:t>
      </w:r>
      <w:r w:rsidRPr="00A86695">
        <w:t xml:space="preserve"> validation targets discrepancy between CTIA and</w:t>
      </w:r>
      <w:r w:rsidR="00745C08">
        <w:t xml:space="preserve"> proposed in</w:t>
      </w:r>
      <w:r w:rsidR="00745C08" w:rsidRPr="00745C08">
        <w:t xml:space="preserve"> </w:t>
      </w:r>
      <w:r w:rsidR="00745C08">
        <w:t>R</w:t>
      </w:r>
      <w:r w:rsidR="00745C08" w:rsidRPr="00A86695">
        <w:rPr>
          <w:lang w:val="en-US"/>
        </w:rPr>
        <w:t>4-24119397</w:t>
      </w:r>
      <w:r w:rsidR="00745C08">
        <w:rPr>
          <w:lang w:val="en-US"/>
        </w:rPr>
        <w:t xml:space="preserve"> </w:t>
      </w:r>
      <w:r w:rsidRPr="00A86695">
        <w:t>[1], are on segments # 5, 7</w:t>
      </w:r>
      <w:r w:rsidR="00055DD9">
        <w:t>,</w:t>
      </w:r>
      <w:r w:rsidRPr="00A86695">
        <w:t xml:space="preserve"> and 8</w:t>
      </w:r>
      <w:r>
        <w:t>.</w:t>
      </w:r>
    </w:p>
    <w:p w14:paraId="65F317D3" w14:textId="77777777" w:rsidR="007B3AE8" w:rsidRDefault="007B3AE8" w:rsidP="00A86695">
      <w:pPr>
        <w:pStyle w:val="Observation"/>
        <w:jc w:val="both"/>
      </w:pPr>
    </w:p>
    <w:p w14:paraId="06573D7F" w14:textId="5F903566" w:rsidR="00DD0668" w:rsidRDefault="007B3AE8" w:rsidP="002662BA">
      <w:pPr>
        <w:pStyle w:val="Observation"/>
        <w:jc w:val="both"/>
        <w:rPr>
          <w:lang w:val="en-US"/>
        </w:rPr>
      </w:pPr>
      <w:r>
        <w:t>Observation 5:</w:t>
      </w:r>
      <w:r w:rsidR="00A347E9">
        <w:tab/>
        <w:t xml:space="preserve">The Parameter Tables for </w:t>
      </w:r>
      <w:r w:rsidR="00055DD9">
        <w:t xml:space="preserve">the </w:t>
      </w:r>
      <w:r w:rsidR="00A347E9">
        <w:t>Dynamic UMa channel Model are identical between CTIA Test Plan and the R</w:t>
      </w:r>
      <w:r w:rsidR="00A347E9" w:rsidRPr="00A86695">
        <w:rPr>
          <w:lang w:val="en-US"/>
        </w:rPr>
        <w:t>4-24119397 [1]</w:t>
      </w:r>
      <w:r w:rsidR="00A347E9">
        <w:rPr>
          <w:lang w:val="en-US"/>
        </w:rPr>
        <w:t xml:space="preserve"> proposal.</w:t>
      </w:r>
    </w:p>
    <w:p w14:paraId="48C21309" w14:textId="77777777" w:rsidR="002662BA" w:rsidRDefault="002662BA" w:rsidP="002662BA">
      <w:pPr>
        <w:pStyle w:val="Observation"/>
        <w:jc w:val="both"/>
        <w:rPr>
          <w:lang w:val="en-US"/>
        </w:rPr>
      </w:pPr>
    </w:p>
    <w:p w14:paraId="29D634D2" w14:textId="77777777" w:rsidR="002662BA" w:rsidRDefault="002662BA" w:rsidP="002662BA">
      <w:pPr>
        <w:pStyle w:val="Observation"/>
        <w:jc w:val="both"/>
      </w:pPr>
    </w:p>
    <w:p w14:paraId="67133EC9" w14:textId="02F790B0" w:rsidR="004A08C4" w:rsidRDefault="00A347E9" w:rsidP="00A24130">
      <w:pPr>
        <w:jc w:val="both"/>
        <w:rPr>
          <w:lang w:val="en-US"/>
        </w:rPr>
      </w:pPr>
      <w:r>
        <w:lastRenderedPageBreak/>
        <w:t xml:space="preserve">The proponents from </w:t>
      </w:r>
      <w:r w:rsidRPr="00A86695">
        <w:t>R</w:t>
      </w:r>
      <w:r w:rsidRPr="00A86695">
        <w:rPr>
          <w:lang w:val="en-US"/>
        </w:rPr>
        <w:t>4-24119397 [1]</w:t>
      </w:r>
      <w:r w:rsidR="00DD0668">
        <w:rPr>
          <w:lang w:val="en-US"/>
        </w:rPr>
        <w:t xml:space="preserve"> </w:t>
      </w:r>
      <w:r w:rsidR="00AD6427">
        <w:rPr>
          <w:lang w:val="en-US"/>
        </w:rPr>
        <w:t>theorized</w:t>
      </w:r>
      <w:r w:rsidR="00DD0668">
        <w:rPr>
          <w:lang w:val="en-US"/>
        </w:rPr>
        <w:t xml:space="preserve"> that adopting the Path Loss defined in T</w:t>
      </w:r>
      <w:r w:rsidR="003C4D25">
        <w:rPr>
          <w:lang w:val="en-US"/>
        </w:rPr>
        <w:t>R</w:t>
      </w:r>
      <w:r w:rsidR="00DD0668">
        <w:rPr>
          <w:lang w:val="en-US"/>
        </w:rPr>
        <w:t xml:space="preserve"> 38.901 [3</w:t>
      </w:r>
      <w:r w:rsidR="00AD6427">
        <w:rPr>
          <w:lang w:val="en-US"/>
        </w:rPr>
        <w:t>], and</w:t>
      </w:r>
      <w:r w:rsidR="00DD0668">
        <w:rPr>
          <w:lang w:val="en-US"/>
        </w:rPr>
        <w:t xml:space="preserve"> considering the </w:t>
      </w:r>
      <w:r w:rsidR="00AD6427">
        <w:rPr>
          <w:lang w:val="en-US"/>
        </w:rPr>
        <w:t xml:space="preserve">different </w:t>
      </w:r>
      <w:r w:rsidR="00DD0668">
        <w:rPr>
          <w:lang w:val="en-US"/>
        </w:rPr>
        <w:t xml:space="preserve">environmental conditions adopted by CTIA (SIR limited) vs. 3GPP (noise limited). </w:t>
      </w:r>
      <w:r w:rsidR="00AD6427">
        <w:rPr>
          <w:lang w:val="en-US"/>
        </w:rPr>
        <w:t>Those are the reasons why the proposed PDP, TCF</w:t>
      </w:r>
      <w:r w:rsidR="00055DD9">
        <w:rPr>
          <w:lang w:val="en-US"/>
        </w:rPr>
        <w:t>,</w:t>
      </w:r>
      <w:r w:rsidR="00AD6427">
        <w:rPr>
          <w:lang w:val="en-US"/>
        </w:rPr>
        <w:t xml:space="preserve"> and Spatial Correlation targets are different.</w:t>
      </w:r>
    </w:p>
    <w:p w14:paraId="6D252684" w14:textId="2A43AB4D" w:rsidR="00AD6427" w:rsidRDefault="00AD6427" w:rsidP="00A24130">
      <w:pPr>
        <w:jc w:val="both"/>
        <w:rPr>
          <w:lang w:val="en-US"/>
        </w:rPr>
      </w:pPr>
      <w:r>
        <w:rPr>
          <w:lang w:val="en-US"/>
        </w:rPr>
        <w:t xml:space="preserve">One can argue that strictly adjusting the Path Loss, can </w:t>
      </w:r>
      <w:r w:rsidR="00055DD9">
        <w:rPr>
          <w:lang w:val="en-US"/>
        </w:rPr>
        <w:t>result</w:t>
      </w:r>
      <w:r>
        <w:rPr>
          <w:lang w:val="en-US"/>
        </w:rPr>
        <w:t xml:space="preserve"> in power level</w:t>
      </w:r>
      <w:r w:rsidR="00055DD9">
        <w:rPr>
          <w:lang w:val="en-US"/>
        </w:rPr>
        <w:t xml:space="preserve"> change</w:t>
      </w:r>
      <w:r>
        <w:rPr>
          <w:lang w:val="en-US"/>
        </w:rPr>
        <w:t xml:space="preserve">. </w:t>
      </w:r>
      <w:r w:rsidR="00055DD9">
        <w:rPr>
          <w:lang w:val="en-US"/>
        </w:rPr>
        <w:t xml:space="preserve">Thus, </w:t>
      </w:r>
      <w:r>
        <w:rPr>
          <w:lang w:val="en-US"/>
        </w:rPr>
        <w:t>chang</w:t>
      </w:r>
      <w:r w:rsidR="00055DD9">
        <w:rPr>
          <w:lang w:val="en-US"/>
        </w:rPr>
        <w:t>ing</w:t>
      </w:r>
      <w:r>
        <w:rPr>
          <w:lang w:val="en-US"/>
        </w:rPr>
        <w:t xml:space="preserve"> the Path Loss plot and not the PDP since is normalized.</w:t>
      </w:r>
    </w:p>
    <w:p w14:paraId="759ED41F" w14:textId="010F7D59" w:rsidR="00745C08" w:rsidRDefault="00745C08" w:rsidP="00A24130">
      <w:pPr>
        <w:jc w:val="both"/>
        <w:rPr>
          <w:lang w:val="en-US"/>
        </w:rPr>
      </w:pPr>
      <w:r>
        <w:rPr>
          <w:lang w:val="en-US"/>
        </w:rPr>
        <w:t>Additionally,</w:t>
      </w:r>
      <w:r w:rsidR="00AD6427">
        <w:rPr>
          <w:lang w:val="en-US"/>
        </w:rPr>
        <w:t xml:space="preserve"> the definition of Dynamic channel Model validation targets should </w:t>
      </w:r>
      <w:proofErr w:type="gramStart"/>
      <w:r w:rsidR="00AD6427">
        <w:rPr>
          <w:lang w:val="en-US"/>
        </w:rPr>
        <w:t>not</w:t>
      </w:r>
      <w:proofErr w:type="gramEnd"/>
      <w:r w:rsidR="00AD6427">
        <w:rPr>
          <w:lang w:val="en-US"/>
        </w:rPr>
        <w:t xml:space="preserve"> dependent on the </w:t>
      </w:r>
      <w:r>
        <w:rPr>
          <w:lang w:val="en-US"/>
        </w:rPr>
        <w:t>definition</w:t>
      </w:r>
      <w:r w:rsidR="00AD6427">
        <w:rPr>
          <w:lang w:val="en-US"/>
        </w:rPr>
        <w:t xml:space="preserve"> of environmental variables. </w:t>
      </w:r>
    </w:p>
    <w:p w14:paraId="6681E3EA" w14:textId="540341A8" w:rsidR="00AD6427" w:rsidRDefault="00AD6427" w:rsidP="00AD6427">
      <w:pPr>
        <w:pStyle w:val="Observation"/>
        <w:jc w:val="both"/>
        <w:rPr>
          <w:lang w:val="en-US"/>
        </w:rPr>
      </w:pPr>
      <w:r>
        <w:t>Observation 6:</w:t>
      </w:r>
      <w:r>
        <w:tab/>
      </w:r>
      <w:r w:rsidR="00745C08">
        <w:rPr>
          <w:lang w:val="en-US"/>
        </w:rPr>
        <w:t>Path Loss adjustment should not have impact on normalized PDP.</w:t>
      </w:r>
    </w:p>
    <w:p w14:paraId="7046467A" w14:textId="77777777" w:rsidR="002662BA" w:rsidRDefault="002662BA" w:rsidP="00AD6427">
      <w:pPr>
        <w:pStyle w:val="Observation"/>
        <w:jc w:val="both"/>
      </w:pPr>
    </w:p>
    <w:p w14:paraId="5D80E7AD" w14:textId="16A4B2E9" w:rsidR="004A08C4" w:rsidRDefault="00745C08" w:rsidP="002662BA">
      <w:pPr>
        <w:pStyle w:val="Observation"/>
        <w:jc w:val="both"/>
      </w:pPr>
      <w:r>
        <w:t>Observation 7:</w:t>
      </w:r>
      <w:r>
        <w:tab/>
      </w:r>
      <w:r>
        <w:rPr>
          <w:lang w:val="en-US"/>
        </w:rPr>
        <w:t>T</w:t>
      </w:r>
      <w:r w:rsidRPr="00AD6427">
        <w:rPr>
          <w:lang w:val="en-US"/>
        </w:rPr>
        <w:t>he Dynamic channel Model validation targets should not</w:t>
      </w:r>
      <w:r w:rsidR="00055DD9">
        <w:rPr>
          <w:lang w:val="en-US"/>
        </w:rPr>
        <w:t xml:space="preserve"> </w:t>
      </w:r>
      <w:r w:rsidRPr="00AD6427">
        <w:rPr>
          <w:lang w:val="en-US"/>
        </w:rPr>
        <w:t xml:space="preserve">depend on the </w:t>
      </w:r>
      <w:r>
        <w:rPr>
          <w:lang w:val="en-US"/>
        </w:rPr>
        <w:t>definition</w:t>
      </w:r>
      <w:r w:rsidRPr="00AD6427">
        <w:rPr>
          <w:lang w:val="en-US"/>
        </w:rPr>
        <w:t xml:space="preserve"> </w:t>
      </w:r>
      <w:r>
        <w:rPr>
          <w:lang w:val="en-US"/>
        </w:rPr>
        <w:t>of</w:t>
      </w:r>
      <w:r w:rsidRPr="00AD6427">
        <w:rPr>
          <w:lang w:val="en-US"/>
        </w:rPr>
        <w:t xml:space="preserve"> environmental variables.</w:t>
      </w:r>
    </w:p>
    <w:p w14:paraId="3544CD1D" w14:textId="5454F644" w:rsidR="004A08C4" w:rsidRDefault="00221FC9">
      <w:pPr>
        <w:pStyle w:val="Heading1"/>
        <w:keepNext w:val="0"/>
        <w:keepLines w:val="0"/>
      </w:pPr>
      <w:r>
        <w:t>3</w:t>
      </w:r>
      <w:r w:rsidR="00DD5E3D">
        <w:tab/>
        <w:t>Observations and Proposal</w:t>
      </w:r>
    </w:p>
    <w:p w14:paraId="18455CC7" w14:textId="77777777" w:rsidR="004A08C4" w:rsidRDefault="004A08C4">
      <w:pPr>
        <w:pStyle w:val="TOC1"/>
        <w:ind w:left="0" w:firstLine="0"/>
        <w:jc w:val="both"/>
        <w:rPr>
          <w:b w:val="0"/>
          <w:bCs w:val="0"/>
        </w:rPr>
      </w:pPr>
    </w:p>
    <w:p w14:paraId="1E5D3458" w14:textId="77777777" w:rsidR="00745C08" w:rsidRDefault="00745C08" w:rsidP="00745C08">
      <w:pPr>
        <w:pStyle w:val="Observation"/>
        <w:jc w:val="both"/>
        <w:rPr>
          <w:lang w:val="en-US"/>
        </w:rPr>
      </w:pPr>
      <w:r>
        <w:t>Observation 1:</w:t>
      </w:r>
      <w:r>
        <w:tab/>
        <w:t xml:space="preserve">The CTIA test plan prioritizes UMa. </w:t>
      </w:r>
      <w:r w:rsidRPr="00C55944">
        <w:rPr>
          <w:lang w:val="en-US"/>
        </w:rPr>
        <w:t>Testing using the UMi route is planned for a future release of this test plan</w:t>
      </w:r>
      <w:r>
        <w:rPr>
          <w:lang w:val="en-US"/>
        </w:rPr>
        <w:t>. Therefore, UMi discrepancies are not analyzed in this paper.</w:t>
      </w:r>
    </w:p>
    <w:p w14:paraId="7CD7BB3A" w14:textId="49063D2B" w:rsidR="00745C08" w:rsidRDefault="00745C08" w:rsidP="00745C08">
      <w:pPr>
        <w:pStyle w:val="Observation"/>
        <w:jc w:val="both"/>
      </w:pPr>
      <w:r>
        <w:t>Observation 2:</w:t>
      </w:r>
      <w:r>
        <w:tab/>
        <w:t>The main PDP validation targets discrepancy between CTIA and proposed on</w:t>
      </w:r>
      <w:r w:rsidRPr="00745C08">
        <w:t xml:space="preserve"> </w:t>
      </w:r>
      <w:r w:rsidRPr="00AC00AD">
        <w:t>R</w:t>
      </w:r>
      <w:r w:rsidRPr="00AC00AD">
        <w:rPr>
          <w:lang w:val="en-US"/>
        </w:rPr>
        <w:t>4-24119397</w:t>
      </w:r>
      <w:r>
        <w:t xml:space="preserve"> [1], are on segments #3, 5</w:t>
      </w:r>
      <w:r w:rsidR="00055DD9">
        <w:t>,</w:t>
      </w:r>
      <w:r>
        <w:t xml:space="preserve"> and 8.</w:t>
      </w:r>
    </w:p>
    <w:p w14:paraId="75C997C9" w14:textId="0F656853" w:rsidR="00745C08" w:rsidRDefault="00745C08" w:rsidP="00745C08">
      <w:pPr>
        <w:pStyle w:val="Observation"/>
        <w:jc w:val="both"/>
      </w:pPr>
      <w:r>
        <w:t>Observation 3:</w:t>
      </w:r>
      <w:r>
        <w:tab/>
      </w:r>
      <w:r w:rsidRPr="00A86695">
        <w:t>The main TCF validation targets discrepancy between CTIA and</w:t>
      </w:r>
      <w:r w:rsidRPr="00745C08">
        <w:t xml:space="preserve"> </w:t>
      </w:r>
      <w:r>
        <w:t>proposed on</w:t>
      </w:r>
      <w:r w:rsidRPr="00745C08">
        <w:t xml:space="preserve"> </w:t>
      </w:r>
      <w:r w:rsidRPr="00AC00AD">
        <w:t>R</w:t>
      </w:r>
      <w:r w:rsidRPr="00AC00AD">
        <w:rPr>
          <w:lang w:val="en-US"/>
        </w:rPr>
        <w:t>4-24119397</w:t>
      </w:r>
      <w:r w:rsidRPr="00A86695">
        <w:t xml:space="preserve"> [1], are on segments #4, 5, 6, 7</w:t>
      </w:r>
      <w:r w:rsidR="00055DD9">
        <w:t>,</w:t>
      </w:r>
      <w:r w:rsidRPr="00A86695">
        <w:t xml:space="preserve"> and 8</w:t>
      </w:r>
      <w:r>
        <w:t>.</w:t>
      </w:r>
    </w:p>
    <w:p w14:paraId="028998A9" w14:textId="405FF97D" w:rsidR="00745C08" w:rsidRDefault="00745C08" w:rsidP="00745C08">
      <w:pPr>
        <w:pStyle w:val="Observation"/>
        <w:jc w:val="both"/>
      </w:pPr>
      <w:r>
        <w:t>Observation 4:</w:t>
      </w:r>
      <w:r>
        <w:tab/>
      </w:r>
      <w:r w:rsidRPr="00A86695">
        <w:t xml:space="preserve">The main </w:t>
      </w:r>
      <w:r>
        <w:t>Dynamic Spatial Correlation</w:t>
      </w:r>
      <w:r w:rsidRPr="00A86695">
        <w:t xml:space="preserve"> validation targets discrepancy between CTIA and</w:t>
      </w:r>
      <w:r>
        <w:t xml:space="preserve"> proposed in</w:t>
      </w:r>
      <w:r w:rsidRPr="00745C08">
        <w:t xml:space="preserve"> </w:t>
      </w:r>
      <w:r>
        <w:t>R</w:t>
      </w:r>
      <w:r w:rsidRPr="00A86695">
        <w:rPr>
          <w:lang w:val="en-US"/>
        </w:rPr>
        <w:t>4-24119397</w:t>
      </w:r>
      <w:r>
        <w:rPr>
          <w:lang w:val="en-US"/>
        </w:rPr>
        <w:t xml:space="preserve"> </w:t>
      </w:r>
      <w:r w:rsidRPr="00A86695">
        <w:t>[1], are on segments # 5, 7</w:t>
      </w:r>
      <w:r w:rsidR="00055DD9">
        <w:t>,</w:t>
      </w:r>
      <w:r w:rsidRPr="00A86695">
        <w:t xml:space="preserve"> and 8</w:t>
      </w:r>
      <w:r>
        <w:t>.</w:t>
      </w:r>
    </w:p>
    <w:p w14:paraId="73B235A7" w14:textId="2C1BFEAF" w:rsidR="00745C08" w:rsidRDefault="00745C08" w:rsidP="00745C08">
      <w:pPr>
        <w:pStyle w:val="Observation"/>
        <w:jc w:val="both"/>
      </w:pPr>
      <w:r>
        <w:t>Observation 5:</w:t>
      </w:r>
      <w:r>
        <w:tab/>
        <w:t xml:space="preserve">The Parameter Tables for </w:t>
      </w:r>
      <w:r w:rsidR="00055DD9">
        <w:t xml:space="preserve">the </w:t>
      </w:r>
      <w:r>
        <w:t>Dynamic UMa channel Model are identical between CTIA Test Plan and the R</w:t>
      </w:r>
      <w:r w:rsidRPr="00A86695">
        <w:rPr>
          <w:lang w:val="en-US"/>
        </w:rPr>
        <w:t>4-24119397 [1]</w:t>
      </w:r>
      <w:r>
        <w:rPr>
          <w:lang w:val="en-US"/>
        </w:rPr>
        <w:t xml:space="preserve"> proposal.</w:t>
      </w:r>
    </w:p>
    <w:p w14:paraId="7A6C4AC4" w14:textId="77777777" w:rsidR="002662BA" w:rsidRDefault="002662BA" w:rsidP="002662BA">
      <w:pPr>
        <w:pStyle w:val="Observation"/>
        <w:jc w:val="both"/>
      </w:pPr>
      <w:r>
        <w:t>Observation 6:</w:t>
      </w:r>
      <w:r>
        <w:tab/>
      </w:r>
      <w:r>
        <w:rPr>
          <w:lang w:val="en-US"/>
        </w:rPr>
        <w:t>Path Loss adjustment should not have impact on normalized PDP.</w:t>
      </w:r>
    </w:p>
    <w:p w14:paraId="277D4D19" w14:textId="3D7F7169" w:rsidR="002662BA" w:rsidRDefault="002662BA" w:rsidP="002662BA">
      <w:pPr>
        <w:pStyle w:val="Observation"/>
        <w:jc w:val="both"/>
      </w:pPr>
      <w:r>
        <w:t>Observation 7:</w:t>
      </w:r>
      <w:r>
        <w:tab/>
      </w:r>
      <w:r>
        <w:rPr>
          <w:lang w:val="en-US"/>
        </w:rPr>
        <w:t>T</w:t>
      </w:r>
      <w:r w:rsidRPr="00AD6427">
        <w:rPr>
          <w:lang w:val="en-US"/>
        </w:rPr>
        <w:t xml:space="preserve">he Dynamic channel Model validation targets should not depend on the </w:t>
      </w:r>
      <w:r>
        <w:rPr>
          <w:lang w:val="en-US"/>
        </w:rPr>
        <w:t>definition</w:t>
      </w:r>
      <w:r w:rsidRPr="00AD6427">
        <w:rPr>
          <w:lang w:val="en-US"/>
        </w:rPr>
        <w:t xml:space="preserve"> </w:t>
      </w:r>
      <w:r>
        <w:rPr>
          <w:lang w:val="en-US"/>
        </w:rPr>
        <w:t>of</w:t>
      </w:r>
      <w:r w:rsidRPr="00AD6427">
        <w:rPr>
          <w:lang w:val="en-US"/>
        </w:rPr>
        <w:t xml:space="preserve"> environmental variables.</w:t>
      </w:r>
    </w:p>
    <w:p w14:paraId="3804FAD6" w14:textId="29AE4A18" w:rsidR="004A08C4" w:rsidRDefault="004A08C4" w:rsidP="002662BA">
      <w:pPr>
        <w:pStyle w:val="Observation"/>
        <w:ind w:left="0" w:firstLine="0"/>
        <w:jc w:val="both"/>
      </w:pPr>
    </w:p>
    <w:p w14:paraId="2EFCD27C" w14:textId="3CF3193C" w:rsidR="0090223C" w:rsidRDefault="0090223C" w:rsidP="0090223C">
      <w:pPr>
        <w:ind w:left="1700" w:hanging="1700"/>
        <w:jc w:val="both"/>
        <w:rPr>
          <w:b/>
          <w:bCs/>
        </w:rPr>
      </w:pPr>
      <w:r>
        <w:rPr>
          <w:b/>
          <w:bCs/>
        </w:rPr>
        <w:t>Proposal 1:</w:t>
      </w:r>
      <w:r>
        <w:rPr>
          <w:b/>
          <w:bCs/>
        </w:rPr>
        <w:tab/>
      </w:r>
      <w:r w:rsidR="002662BA" w:rsidRPr="002662BA">
        <w:rPr>
          <w:b/>
          <w:bCs/>
        </w:rPr>
        <w:t xml:space="preserve">RAN4 to adopt a single set of channel model validation values independent of environmental variables for FR1 MIMO OTA </w:t>
      </w:r>
      <w:r w:rsidR="002662BA">
        <w:rPr>
          <w:b/>
          <w:bCs/>
        </w:rPr>
        <w:t>Dynamic C</w:t>
      </w:r>
      <w:r w:rsidR="002662BA" w:rsidRPr="002662BA">
        <w:rPr>
          <w:b/>
          <w:bCs/>
        </w:rPr>
        <w:t xml:space="preserve">hannel </w:t>
      </w:r>
      <w:r w:rsidR="002662BA">
        <w:rPr>
          <w:b/>
          <w:bCs/>
        </w:rPr>
        <w:t>M</w:t>
      </w:r>
      <w:r w:rsidR="002662BA" w:rsidRPr="002662BA">
        <w:rPr>
          <w:b/>
          <w:bCs/>
        </w:rPr>
        <w:t>odel, unifying 3GPP and CTIA CM validation targets</w:t>
      </w:r>
      <w:r w:rsidR="00055DD9">
        <w:rPr>
          <w:b/>
          <w:bCs/>
        </w:rPr>
        <w:t>.</w:t>
      </w:r>
    </w:p>
    <w:p w14:paraId="7C86EF49" w14:textId="77777777" w:rsidR="004A08C4" w:rsidRDefault="004A08C4">
      <w:pPr>
        <w:jc w:val="both"/>
        <w:rPr>
          <w:b/>
          <w:bCs/>
        </w:rPr>
      </w:pPr>
    </w:p>
    <w:p w14:paraId="02FE5BF5" w14:textId="77777777" w:rsidR="00A24130" w:rsidRDefault="00A24130">
      <w:pPr>
        <w:jc w:val="both"/>
        <w:rPr>
          <w:b/>
          <w:bCs/>
        </w:rPr>
      </w:pPr>
    </w:p>
    <w:p w14:paraId="58770395" w14:textId="77777777" w:rsidR="00A24130" w:rsidRDefault="00A24130">
      <w:pPr>
        <w:jc w:val="both"/>
        <w:rPr>
          <w:b/>
          <w:bCs/>
        </w:rPr>
      </w:pPr>
    </w:p>
    <w:p w14:paraId="5F96B94E" w14:textId="57C8543F" w:rsidR="004A08C4" w:rsidRDefault="00221FC9">
      <w:pPr>
        <w:pStyle w:val="Heading1"/>
        <w:keepNext w:val="0"/>
        <w:keepLines w:val="0"/>
        <w:ind w:left="0" w:firstLine="0"/>
      </w:pPr>
      <w:r>
        <w:t>4</w:t>
      </w:r>
      <w:r w:rsidR="00DD5E3D">
        <w:tab/>
      </w:r>
      <w:r w:rsidR="00DD5E3D">
        <w:tab/>
      </w:r>
      <w:r w:rsidR="00DD5E3D">
        <w:tab/>
      </w:r>
      <w:r w:rsidR="00DD5E3D">
        <w:tab/>
        <w:t>References</w:t>
      </w:r>
    </w:p>
    <w:bookmarkEnd w:id="0"/>
    <w:p w14:paraId="344FD3DB" w14:textId="502ED49F" w:rsidR="004A08C4" w:rsidRDefault="00921C05">
      <w:pPr>
        <w:widowControl w:val="0"/>
        <w:numPr>
          <w:ilvl w:val="0"/>
          <w:numId w:val="3"/>
        </w:numPr>
        <w:tabs>
          <w:tab w:val="clear" w:pos="420"/>
          <w:tab w:val="left" w:pos="440"/>
        </w:tabs>
        <w:spacing w:before="120" w:after="120"/>
        <w:jc w:val="both"/>
        <w:rPr>
          <w:bCs/>
          <w:lang w:val="en-US"/>
        </w:rPr>
      </w:pPr>
      <w:r>
        <w:rPr>
          <w:bCs/>
          <w:lang w:val="en-US"/>
        </w:rPr>
        <w:t>R4-241193</w:t>
      </w:r>
      <w:r w:rsidR="00221FC9">
        <w:rPr>
          <w:bCs/>
          <w:lang w:val="en-US"/>
        </w:rPr>
        <w:t>97</w:t>
      </w:r>
      <w:r w:rsidR="00DD5E3D" w:rsidRPr="00DD5E3D">
        <w:rPr>
          <w:bCs/>
          <w:lang w:val="en-US"/>
        </w:rPr>
        <w:t xml:space="preserve">, </w:t>
      </w:r>
      <w:r w:rsidR="00221FC9">
        <w:rPr>
          <w:bCs/>
          <w:lang w:val="en-US"/>
        </w:rPr>
        <w:t>“</w:t>
      </w:r>
      <w:r w:rsidR="00221FC9" w:rsidRPr="00221FC9">
        <w:rPr>
          <w:bCs/>
        </w:rPr>
        <w:t>On Dynamic MIMO OTA Testing</w:t>
      </w:r>
      <w:r w:rsidR="00221FC9">
        <w:rPr>
          <w:bCs/>
        </w:rPr>
        <w:t>”</w:t>
      </w:r>
      <w:r w:rsidR="00DD5E3D">
        <w:rPr>
          <w:bCs/>
        </w:rPr>
        <w:t>, Keysight Technologies UK Ltd</w:t>
      </w:r>
      <w:r w:rsidR="00221FC9">
        <w:rPr>
          <w:bCs/>
        </w:rPr>
        <w:t xml:space="preserve"> and Spirent Communications</w:t>
      </w:r>
      <w:r w:rsidR="002662BA">
        <w:rPr>
          <w:bCs/>
        </w:rPr>
        <w:t>.</w:t>
      </w:r>
      <w:r w:rsidR="00DD5E3D" w:rsidRPr="00DD5E3D">
        <w:rPr>
          <w:bCs/>
          <w:lang w:val="en-US"/>
        </w:rPr>
        <w:t xml:space="preserve">  </w:t>
      </w:r>
    </w:p>
    <w:p w14:paraId="1D66B9D0" w14:textId="2F9FB74C" w:rsidR="00A61177" w:rsidRPr="00A61177" w:rsidRDefault="00A61177" w:rsidP="00A61177">
      <w:pPr>
        <w:widowControl w:val="0"/>
        <w:numPr>
          <w:ilvl w:val="0"/>
          <w:numId w:val="3"/>
        </w:numPr>
        <w:spacing w:before="120" w:after="120"/>
        <w:jc w:val="both"/>
        <w:rPr>
          <w:bCs/>
          <w:lang w:val="en-US"/>
        </w:rPr>
      </w:pPr>
      <w:r>
        <w:rPr>
          <w:bCs/>
          <w:lang w:val="en-US"/>
        </w:rPr>
        <w:t>TR 38.762, “</w:t>
      </w:r>
      <w:r w:rsidRPr="00A61177">
        <w:rPr>
          <w:bCs/>
          <w:iCs/>
        </w:rPr>
        <w:t>Multiple Input Multiple Output (MIMO) Over-the-Air (OTA) dynamic test methodology for FR1 UEs</w:t>
      </w:r>
      <w:r>
        <w:rPr>
          <w:bCs/>
          <w:lang w:val="en-US"/>
        </w:rPr>
        <w:t>”, V0.1.0 Rel 19</w:t>
      </w:r>
      <w:r w:rsidR="002662BA">
        <w:rPr>
          <w:bCs/>
          <w:lang w:val="en-US"/>
        </w:rPr>
        <w:t>.</w:t>
      </w:r>
    </w:p>
    <w:p w14:paraId="760EAD3F" w14:textId="1D47A8CA" w:rsidR="00A61177" w:rsidRPr="00DD0668" w:rsidRDefault="00DD0668" w:rsidP="00DD0668">
      <w:pPr>
        <w:widowControl w:val="0"/>
        <w:numPr>
          <w:ilvl w:val="0"/>
          <w:numId w:val="3"/>
        </w:numPr>
        <w:spacing w:before="120" w:after="120"/>
        <w:jc w:val="both"/>
        <w:rPr>
          <w:bCs/>
        </w:rPr>
      </w:pPr>
      <w:r>
        <w:rPr>
          <w:bCs/>
          <w:lang w:val="en-US"/>
        </w:rPr>
        <w:t>TR 38.901, “</w:t>
      </w:r>
      <w:r w:rsidRPr="00DD0668">
        <w:rPr>
          <w:bCs/>
        </w:rPr>
        <w:t>Study on channel model for frequencies from 0.5 to 100 GHz</w:t>
      </w:r>
      <w:r>
        <w:rPr>
          <w:bCs/>
        </w:rPr>
        <w:t xml:space="preserve">”, V18.0.0 </w:t>
      </w:r>
      <w:proofErr w:type="spellStart"/>
      <w:r>
        <w:rPr>
          <w:bCs/>
        </w:rPr>
        <w:t>Rel</w:t>
      </w:r>
      <w:proofErr w:type="spellEnd"/>
      <w:r>
        <w:rPr>
          <w:bCs/>
        </w:rPr>
        <w:t xml:space="preserve"> 18</w:t>
      </w:r>
      <w:r w:rsidR="002662BA">
        <w:rPr>
          <w:bCs/>
        </w:rPr>
        <w:t>.</w:t>
      </w:r>
    </w:p>
    <w:sectPr w:rsidR="00A61177" w:rsidRPr="00DD0668">
      <w:headerReference w:type="default" r:id="rId17"/>
      <w:footerReference w:type="default" r:id="rId18"/>
      <w:footerReference w:type="firs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CB7B3" w14:textId="77777777" w:rsidR="005A45F8" w:rsidRDefault="005A45F8">
      <w:pPr>
        <w:spacing w:after="0"/>
      </w:pPr>
      <w:r>
        <w:separator/>
      </w:r>
    </w:p>
  </w:endnote>
  <w:endnote w:type="continuationSeparator" w:id="0">
    <w:p w14:paraId="412BA3E4" w14:textId="77777777" w:rsidR="005A45F8" w:rsidRDefault="005A45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65D64" w14:textId="77777777" w:rsidR="004A08C4" w:rsidRDefault="00DD5E3D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B68CF" w14:textId="77777777" w:rsidR="004A08C4" w:rsidRDefault="00DD5E3D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35FAA" w14:textId="77777777" w:rsidR="005A45F8" w:rsidRDefault="005A45F8">
      <w:pPr>
        <w:spacing w:after="0"/>
      </w:pPr>
      <w:r>
        <w:separator/>
      </w:r>
    </w:p>
  </w:footnote>
  <w:footnote w:type="continuationSeparator" w:id="0">
    <w:p w14:paraId="7712E2B3" w14:textId="77777777" w:rsidR="005A45F8" w:rsidRDefault="005A45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E26A9" w14:textId="77777777" w:rsidR="004A08C4" w:rsidRDefault="00DD5E3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49DE249" w14:textId="77777777" w:rsidR="004A08C4" w:rsidRDefault="004A08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9EF23D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940184099">
    <w:abstractNumId w:val="1"/>
  </w:num>
  <w:num w:numId="2" w16cid:durableId="80876957">
    <w:abstractNumId w:val="3"/>
  </w:num>
  <w:num w:numId="3" w16cid:durableId="673998764">
    <w:abstractNumId w:val="2"/>
  </w:num>
  <w:num w:numId="4" w16cid:durableId="710806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E6"/>
    <w:rsid w:val="00001F47"/>
    <w:rsid w:val="00002B84"/>
    <w:rsid w:val="000037B7"/>
    <w:rsid w:val="00004186"/>
    <w:rsid w:val="00004C0C"/>
    <w:rsid w:val="00006D56"/>
    <w:rsid w:val="0000727F"/>
    <w:rsid w:val="00013D4E"/>
    <w:rsid w:val="0001647F"/>
    <w:rsid w:val="000168FE"/>
    <w:rsid w:val="00017525"/>
    <w:rsid w:val="0002177B"/>
    <w:rsid w:val="00022584"/>
    <w:rsid w:val="00025132"/>
    <w:rsid w:val="00031385"/>
    <w:rsid w:val="0003171C"/>
    <w:rsid w:val="00033397"/>
    <w:rsid w:val="000345FE"/>
    <w:rsid w:val="00040095"/>
    <w:rsid w:val="00043006"/>
    <w:rsid w:val="00050D5E"/>
    <w:rsid w:val="00051834"/>
    <w:rsid w:val="000518D2"/>
    <w:rsid w:val="00052813"/>
    <w:rsid w:val="00052D38"/>
    <w:rsid w:val="00054A22"/>
    <w:rsid w:val="00055DD9"/>
    <w:rsid w:val="00062023"/>
    <w:rsid w:val="000629F8"/>
    <w:rsid w:val="00062B99"/>
    <w:rsid w:val="000655A6"/>
    <w:rsid w:val="00070D52"/>
    <w:rsid w:val="0007444D"/>
    <w:rsid w:val="00074CD5"/>
    <w:rsid w:val="0007793C"/>
    <w:rsid w:val="00077F38"/>
    <w:rsid w:val="00080512"/>
    <w:rsid w:val="00084DB8"/>
    <w:rsid w:val="000861A2"/>
    <w:rsid w:val="000917BE"/>
    <w:rsid w:val="00094907"/>
    <w:rsid w:val="00096C65"/>
    <w:rsid w:val="00096D08"/>
    <w:rsid w:val="00097A46"/>
    <w:rsid w:val="000A365D"/>
    <w:rsid w:val="000A36E3"/>
    <w:rsid w:val="000A44B6"/>
    <w:rsid w:val="000A530C"/>
    <w:rsid w:val="000A6237"/>
    <w:rsid w:val="000A68F3"/>
    <w:rsid w:val="000B0001"/>
    <w:rsid w:val="000B247E"/>
    <w:rsid w:val="000B3699"/>
    <w:rsid w:val="000B5B22"/>
    <w:rsid w:val="000B64B3"/>
    <w:rsid w:val="000B6FC9"/>
    <w:rsid w:val="000C023C"/>
    <w:rsid w:val="000C1958"/>
    <w:rsid w:val="000C2808"/>
    <w:rsid w:val="000C47C3"/>
    <w:rsid w:val="000C5358"/>
    <w:rsid w:val="000C6078"/>
    <w:rsid w:val="000C7654"/>
    <w:rsid w:val="000D58AB"/>
    <w:rsid w:val="000E023D"/>
    <w:rsid w:val="000E1B5F"/>
    <w:rsid w:val="000E2600"/>
    <w:rsid w:val="000E3ACF"/>
    <w:rsid w:val="000E55BB"/>
    <w:rsid w:val="000F5F19"/>
    <w:rsid w:val="001032BC"/>
    <w:rsid w:val="001035A8"/>
    <w:rsid w:val="00104BC6"/>
    <w:rsid w:val="001064E7"/>
    <w:rsid w:val="00106D24"/>
    <w:rsid w:val="0010726D"/>
    <w:rsid w:val="0011478B"/>
    <w:rsid w:val="00114E2C"/>
    <w:rsid w:val="00115165"/>
    <w:rsid w:val="00115A87"/>
    <w:rsid w:val="00120DC1"/>
    <w:rsid w:val="00131646"/>
    <w:rsid w:val="00132C7D"/>
    <w:rsid w:val="00133525"/>
    <w:rsid w:val="00135DDD"/>
    <w:rsid w:val="001378AC"/>
    <w:rsid w:val="00141DDF"/>
    <w:rsid w:val="00141F54"/>
    <w:rsid w:val="001433C8"/>
    <w:rsid w:val="001502E3"/>
    <w:rsid w:val="00150344"/>
    <w:rsid w:val="001527DF"/>
    <w:rsid w:val="00154622"/>
    <w:rsid w:val="00157A64"/>
    <w:rsid w:val="001607DB"/>
    <w:rsid w:val="00161A9C"/>
    <w:rsid w:val="00162B64"/>
    <w:rsid w:val="00164651"/>
    <w:rsid w:val="00171755"/>
    <w:rsid w:val="00175FFF"/>
    <w:rsid w:val="00176C55"/>
    <w:rsid w:val="00177BF7"/>
    <w:rsid w:val="0018138C"/>
    <w:rsid w:val="001840C0"/>
    <w:rsid w:val="00187472"/>
    <w:rsid w:val="00191E85"/>
    <w:rsid w:val="001932FD"/>
    <w:rsid w:val="001940D3"/>
    <w:rsid w:val="001958D9"/>
    <w:rsid w:val="00197FDE"/>
    <w:rsid w:val="001A0769"/>
    <w:rsid w:val="001A07BC"/>
    <w:rsid w:val="001A1D47"/>
    <w:rsid w:val="001A249A"/>
    <w:rsid w:val="001A3E01"/>
    <w:rsid w:val="001A4C42"/>
    <w:rsid w:val="001A52BC"/>
    <w:rsid w:val="001A5579"/>
    <w:rsid w:val="001A5C32"/>
    <w:rsid w:val="001B1977"/>
    <w:rsid w:val="001B34D7"/>
    <w:rsid w:val="001B350C"/>
    <w:rsid w:val="001B55F3"/>
    <w:rsid w:val="001B6C60"/>
    <w:rsid w:val="001C21C3"/>
    <w:rsid w:val="001C61FB"/>
    <w:rsid w:val="001C7E8C"/>
    <w:rsid w:val="001D02C2"/>
    <w:rsid w:val="001D03D7"/>
    <w:rsid w:val="001D3AF9"/>
    <w:rsid w:val="001D6A22"/>
    <w:rsid w:val="001D6FE0"/>
    <w:rsid w:val="001E1332"/>
    <w:rsid w:val="001E4F2C"/>
    <w:rsid w:val="001E5019"/>
    <w:rsid w:val="001F0C1D"/>
    <w:rsid w:val="001F1132"/>
    <w:rsid w:val="001F168B"/>
    <w:rsid w:val="001F5781"/>
    <w:rsid w:val="001F7D60"/>
    <w:rsid w:val="001F7F82"/>
    <w:rsid w:val="00200328"/>
    <w:rsid w:val="00203852"/>
    <w:rsid w:val="00203F71"/>
    <w:rsid w:val="002042F7"/>
    <w:rsid w:val="00205BC2"/>
    <w:rsid w:val="002126D4"/>
    <w:rsid w:val="00215DAD"/>
    <w:rsid w:val="0021693C"/>
    <w:rsid w:val="00221FC9"/>
    <w:rsid w:val="00226FDE"/>
    <w:rsid w:val="002347A2"/>
    <w:rsid w:val="00234E81"/>
    <w:rsid w:val="002361C7"/>
    <w:rsid w:val="00236B75"/>
    <w:rsid w:val="002430C5"/>
    <w:rsid w:val="002448D4"/>
    <w:rsid w:val="002463BF"/>
    <w:rsid w:val="00247926"/>
    <w:rsid w:val="00250D2B"/>
    <w:rsid w:val="00252476"/>
    <w:rsid w:val="00252C28"/>
    <w:rsid w:val="00254618"/>
    <w:rsid w:val="0025773F"/>
    <w:rsid w:val="00257FC7"/>
    <w:rsid w:val="002616A3"/>
    <w:rsid w:val="002649BE"/>
    <w:rsid w:val="002662BA"/>
    <w:rsid w:val="00266708"/>
    <w:rsid w:val="00266CEF"/>
    <w:rsid w:val="002675F0"/>
    <w:rsid w:val="00273B5F"/>
    <w:rsid w:val="00274A8B"/>
    <w:rsid w:val="00274D31"/>
    <w:rsid w:val="002757CD"/>
    <w:rsid w:val="00276720"/>
    <w:rsid w:val="00276EE4"/>
    <w:rsid w:val="0028254B"/>
    <w:rsid w:val="00282556"/>
    <w:rsid w:val="0028458C"/>
    <w:rsid w:val="00285549"/>
    <w:rsid w:val="00285594"/>
    <w:rsid w:val="00285B74"/>
    <w:rsid w:val="00293E94"/>
    <w:rsid w:val="002A006D"/>
    <w:rsid w:val="002A02C9"/>
    <w:rsid w:val="002A3F44"/>
    <w:rsid w:val="002A4457"/>
    <w:rsid w:val="002A76C8"/>
    <w:rsid w:val="002A79F8"/>
    <w:rsid w:val="002B1504"/>
    <w:rsid w:val="002B6339"/>
    <w:rsid w:val="002C0295"/>
    <w:rsid w:val="002C351E"/>
    <w:rsid w:val="002C3FD9"/>
    <w:rsid w:val="002C5A06"/>
    <w:rsid w:val="002D207F"/>
    <w:rsid w:val="002D5492"/>
    <w:rsid w:val="002E00EE"/>
    <w:rsid w:val="002E2311"/>
    <w:rsid w:val="002E24A2"/>
    <w:rsid w:val="002E2B0B"/>
    <w:rsid w:val="002E4080"/>
    <w:rsid w:val="002E4A88"/>
    <w:rsid w:val="002E7C0B"/>
    <w:rsid w:val="002E7CB1"/>
    <w:rsid w:val="002F175D"/>
    <w:rsid w:val="002F6BE3"/>
    <w:rsid w:val="002F6F2B"/>
    <w:rsid w:val="002F747C"/>
    <w:rsid w:val="003028E3"/>
    <w:rsid w:val="0030293A"/>
    <w:rsid w:val="00304745"/>
    <w:rsid w:val="00304790"/>
    <w:rsid w:val="00304BAC"/>
    <w:rsid w:val="00305671"/>
    <w:rsid w:val="00305920"/>
    <w:rsid w:val="00305BA6"/>
    <w:rsid w:val="003101A7"/>
    <w:rsid w:val="003124CE"/>
    <w:rsid w:val="00312F3B"/>
    <w:rsid w:val="003131E0"/>
    <w:rsid w:val="0031353C"/>
    <w:rsid w:val="003136A6"/>
    <w:rsid w:val="00316AE1"/>
    <w:rsid w:val="003172DC"/>
    <w:rsid w:val="003224F0"/>
    <w:rsid w:val="00322C0B"/>
    <w:rsid w:val="00323B17"/>
    <w:rsid w:val="00330C66"/>
    <w:rsid w:val="00334135"/>
    <w:rsid w:val="00334617"/>
    <w:rsid w:val="00335709"/>
    <w:rsid w:val="003378AE"/>
    <w:rsid w:val="00340056"/>
    <w:rsid w:val="00340356"/>
    <w:rsid w:val="0034052F"/>
    <w:rsid w:val="003424A2"/>
    <w:rsid w:val="00342BE4"/>
    <w:rsid w:val="00344627"/>
    <w:rsid w:val="0034487F"/>
    <w:rsid w:val="00344A6C"/>
    <w:rsid w:val="00345757"/>
    <w:rsid w:val="00351143"/>
    <w:rsid w:val="00353320"/>
    <w:rsid w:val="0035462D"/>
    <w:rsid w:val="003601DF"/>
    <w:rsid w:val="00362028"/>
    <w:rsid w:val="0036230A"/>
    <w:rsid w:val="00362D35"/>
    <w:rsid w:val="00364C39"/>
    <w:rsid w:val="00364DB5"/>
    <w:rsid w:val="00370606"/>
    <w:rsid w:val="003709D1"/>
    <w:rsid w:val="003727D1"/>
    <w:rsid w:val="00374FDD"/>
    <w:rsid w:val="0037554F"/>
    <w:rsid w:val="003765B8"/>
    <w:rsid w:val="00376964"/>
    <w:rsid w:val="00376ADC"/>
    <w:rsid w:val="00383354"/>
    <w:rsid w:val="00384E9E"/>
    <w:rsid w:val="0039394E"/>
    <w:rsid w:val="00395441"/>
    <w:rsid w:val="00396119"/>
    <w:rsid w:val="003977BF"/>
    <w:rsid w:val="003A02EE"/>
    <w:rsid w:val="003A0483"/>
    <w:rsid w:val="003A5C0D"/>
    <w:rsid w:val="003A6046"/>
    <w:rsid w:val="003B5ABB"/>
    <w:rsid w:val="003B5C85"/>
    <w:rsid w:val="003B6864"/>
    <w:rsid w:val="003B733D"/>
    <w:rsid w:val="003C3971"/>
    <w:rsid w:val="003C4D25"/>
    <w:rsid w:val="003C65F9"/>
    <w:rsid w:val="003C770A"/>
    <w:rsid w:val="003D17F9"/>
    <w:rsid w:val="003D71CA"/>
    <w:rsid w:val="003E12C7"/>
    <w:rsid w:val="003E249B"/>
    <w:rsid w:val="003E390C"/>
    <w:rsid w:val="003E7753"/>
    <w:rsid w:val="003F0BEA"/>
    <w:rsid w:val="003F72AE"/>
    <w:rsid w:val="00400A77"/>
    <w:rsid w:val="004012FF"/>
    <w:rsid w:val="00406099"/>
    <w:rsid w:val="00410303"/>
    <w:rsid w:val="00412114"/>
    <w:rsid w:val="004154B2"/>
    <w:rsid w:val="004161BB"/>
    <w:rsid w:val="00417590"/>
    <w:rsid w:val="0042139E"/>
    <w:rsid w:val="00421933"/>
    <w:rsid w:val="00423334"/>
    <w:rsid w:val="00425453"/>
    <w:rsid w:val="004313FE"/>
    <w:rsid w:val="004340B1"/>
    <w:rsid w:val="00434540"/>
    <w:rsid w:val="004345EC"/>
    <w:rsid w:val="0043480F"/>
    <w:rsid w:val="0043548D"/>
    <w:rsid w:val="0044363C"/>
    <w:rsid w:val="00443B1F"/>
    <w:rsid w:val="004509C1"/>
    <w:rsid w:val="0045109D"/>
    <w:rsid w:val="004517D4"/>
    <w:rsid w:val="00453AE1"/>
    <w:rsid w:val="00461B71"/>
    <w:rsid w:val="00463255"/>
    <w:rsid w:val="004634D0"/>
    <w:rsid w:val="00464643"/>
    <w:rsid w:val="00472F97"/>
    <w:rsid w:val="00476248"/>
    <w:rsid w:val="00476D0A"/>
    <w:rsid w:val="004773D7"/>
    <w:rsid w:val="004826A9"/>
    <w:rsid w:val="004837BD"/>
    <w:rsid w:val="00486244"/>
    <w:rsid w:val="00487E97"/>
    <w:rsid w:val="0049129B"/>
    <w:rsid w:val="00497654"/>
    <w:rsid w:val="004A008D"/>
    <w:rsid w:val="004A08C4"/>
    <w:rsid w:val="004A20F8"/>
    <w:rsid w:val="004A37DE"/>
    <w:rsid w:val="004A409A"/>
    <w:rsid w:val="004A75A2"/>
    <w:rsid w:val="004B09FC"/>
    <w:rsid w:val="004B3E42"/>
    <w:rsid w:val="004B502F"/>
    <w:rsid w:val="004B6798"/>
    <w:rsid w:val="004C0A2E"/>
    <w:rsid w:val="004C1601"/>
    <w:rsid w:val="004C3099"/>
    <w:rsid w:val="004C7B37"/>
    <w:rsid w:val="004D1822"/>
    <w:rsid w:val="004D3578"/>
    <w:rsid w:val="004D60E7"/>
    <w:rsid w:val="004D643A"/>
    <w:rsid w:val="004E03A8"/>
    <w:rsid w:val="004E213A"/>
    <w:rsid w:val="004E2D77"/>
    <w:rsid w:val="004E3224"/>
    <w:rsid w:val="004E5570"/>
    <w:rsid w:val="004E5703"/>
    <w:rsid w:val="004E7FD6"/>
    <w:rsid w:val="004F0988"/>
    <w:rsid w:val="004F0E8D"/>
    <w:rsid w:val="004F29F1"/>
    <w:rsid w:val="004F3340"/>
    <w:rsid w:val="004F3CD4"/>
    <w:rsid w:val="004F3E3D"/>
    <w:rsid w:val="004F409D"/>
    <w:rsid w:val="004F6857"/>
    <w:rsid w:val="004F7B0A"/>
    <w:rsid w:val="0050316A"/>
    <w:rsid w:val="00507DB2"/>
    <w:rsid w:val="00513C82"/>
    <w:rsid w:val="00514C6F"/>
    <w:rsid w:val="005167FF"/>
    <w:rsid w:val="00517C50"/>
    <w:rsid w:val="00521C1D"/>
    <w:rsid w:val="00523464"/>
    <w:rsid w:val="00524449"/>
    <w:rsid w:val="00524513"/>
    <w:rsid w:val="00524FC0"/>
    <w:rsid w:val="005331B6"/>
    <w:rsid w:val="0053388B"/>
    <w:rsid w:val="00534663"/>
    <w:rsid w:val="00534F60"/>
    <w:rsid w:val="00535773"/>
    <w:rsid w:val="00535820"/>
    <w:rsid w:val="00535EF5"/>
    <w:rsid w:val="0053790B"/>
    <w:rsid w:val="00542A68"/>
    <w:rsid w:val="00543E6C"/>
    <w:rsid w:val="005527B2"/>
    <w:rsid w:val="00554492"/>
    <w:rsid w:val="005618B2"/>
    <w:rsid w:val="00565087"/>
    <w:rsid w:val="00570395"/>
    <w:rsid w:val="0057261C"/>
    <w:rsid w:val="00572A94"/>
    <w:rsid w:val="00572E14"/>
    <w:rsid w:val="00574533"/>
    <w:rsid w:val="005749D6"/>
    <w:rsid w:val="005759F9"/>
    <w:rsid w:val="005767D7"/>
    <w:rsid w:val="00580798"/>
    <w:rsid w:val="0058139F"/>
    <w:rsid w:val="005837C8"/>
    <w:rsid w:val="005861FD"/>
    <w:rsid w:val="00590D4B"/>
    <w:rsid w:val="0059102D"/>
    <w:rsid w:val="00591D64"/>
    <w:rsid w:val="00592DE0"/>
    <w:rsid w:val="00594E31"/>
    <w:rsid w:val="0059619E"/>
    <w:rsid w:val="005973BE"/>
    <w:rsid w:val="005A2B88"/>
    <w:rsid w:val="005A45F8"/>
    <w:rsid w:val="005A49AA"/>
    <w:rsid w:val="005A5986"/>
    <w:rsid w:val="005B1383"/>
    <w:rsid w:val="005B2B6A"/>
    <w:rsid w:val="005B35AC"/>
    <w:rsid w:val="005C13CE"/>
    <w:rsid w:val="005C1832"/>
    <w:rsid w:val="005C5712"/>
    <w:rsid w:val="005C7A1C"/>
    <w:rsid w:val="005D0294"/>
    <w:rsid w:val="005D1CE0"/>
    <w:rsid w:val="005D27B5"/>
    <w:rsid w:val="005D2E01"/>
    <w:rsid w:val="005D3EF2"/>
    <w:rsid w:val="005D4624"/>
    <w:rsid w:val="005D52B4"/>
    <w:rsid w:val="005D5BCA"/>
    <w:rsid w:val="005D7526"/>
    <w:rsid w:val="005E0910"/>
    <w:rsid w:val="005E1597"/>
    <w:rsid w:val="005E1B49"/>
    <w:rsid w:val="005E5E5E"/>
    <w:rsid w:val="005E69AE"/>
    <w:rsid w:val="005F2290"/>
    <w:rsid w:val="005F3D61"/>
    <w:rsid w:val="005F3E4E"/>
    <w:rsid w:val="005F5463"/>
    <w:rsid w:val="005F6F36"/>
    <w:rsid w:val="005F7035"/>
    <w:rsid w:val="00602AEA"/>
    <w:rsid w:val="00602B89"/>
    <w:rsid w:val="006045A9"/>
    <w:rsid w:val="00605BFC"/>
    <w:rsid w:val="00605D52"/>
    <w:rsid w:val="00607E3C"/>
    <w:rsid w:val="00610C3C"/>
    <w:rsid w:val="00614E37"/>
    <w:rsid w:val="00614FDF"/>
    <w:rsid w:val="00620D93"/>
    <w:rsid w:val="00621074"/>
    <w:rsid w:val="006212AD"/>
    <w:rsid w:val="006246A7"/>
    <w:rsid w:val="0062559E"/>
    <w:rsid w:val="0062595A"/>
    <w:rsid w:val="00626759"/>
    <w:rsid w:val="006309FC"/>
    <w:rsid w:val="00632725"/>
    <w:rsid w:val="0063543D"/>
    <w:rsid w:val="00635E67"/>
    <w:rsid w:val="0063688C"/>
    <w:rsid w:val="006369F5"/>
    <w:rsid w:val="00645891"/>
    <w:rsid w:val="00645B80"/>
    <w:rsid w:val="00647114"/>
    <w:rsid w:val="00651321"/>
    <w:rsid w:val="0065163B"/>
    <w:rsid w:val="006523C0"/>
    <w:rsid w:val="00652E54"/>
    <w:rsid w:val="006611C4"/>
    <w:rsid w:val="006633B2"/>
    <w:rsid w:val="0066728F"/>
    <w:rsid w:val="0067193B"/>
    <w:rsid w:val="00673EF2"/>
    <w:rsid w:val="00676AE9"/>
    <w:rsid w:val="00677B76"/>
    <w:rsid w:val="006800C1"/>
    <w:rsid w:val="00684A0B"/>
    <w:rsid w:val="00684A6A"/>
    <w:rsid w:val="00685FED"/>
    <w:rsid w:val="00690747"/>
    <w:rsid w:val="006908FD"/>
    <w:rsid w:val="00691014"/>
    <w:rsid w:val="00692A5E"/>
    <w:rsid w:val="00693D21"/>
    <w:rsid w:val="00695ACB"/>
    <w:rsid w:val="006974B3"/>
    <w:rsid w:val="006A323F"/>
    <w:rsid w:val="006A36C5"/>
    <w:rsid w:val="006A4C43"/>
    <w:rsid w:val="006B30D0"/>
    <w:rsid w:val="006B4030"/>
    <w:rsid w:val="006B5B6C"/>
    <w:rsid w:val="006C026E"/>
    <w:rsid w:val="006C351C"/>
    <w:rsid w:val="006C3B46"/>
    <w:rsid w:val="006C3D95"/>
    <w:rsid w:val="006C5CE0"/>
    <w:rsid w:val="006D012B"/>
    <w:rsid w:val="006D0C1A"/>
    <w:rsid w:val="006D21E5"/>
    <w:rsid w:val="006D4FA8"/>
    <w:rsid w:val="006D6E1E"/>
    <w:rsid w:val="006D7439"/>
    <w:rsid w:val="006E0326"/>
    <w:rsid w:val="006E2D06"/>
    <w:rsid w:val="006E58C5"/>
    <w:rsid w:val="006E5C86"/>
    <w:rsid w:val="006F0D19"/>
    <w:rsid w:val="006F32C4"/>
    <w:rsid w:val="006F4483"/>
    <w:rsid w:val="006F4C15"/>
    <w:rsid w:val="006F70B6"/>
    <w:rsid w:val="006F7A0B"/>
    <w:rsid w:val="00700CF5"/>
    <w:rsid w:val="00701BF6"/>
    <w:rsid w:val="00701D2F"/>
    <w:rsid w:val="00703061"/>
    <w:rsid w:val="0070448F"/>
    <w:rsid w:val="00710FF0"/>
    <w:rsid w:val="00712B43"/>
    <w:rsid w:val="00713C44"/>
    <w:rsid w:val="0071576F"/>
    <w:rsid w:val="007179FA"/>
    <w:rsid w:val="00723101"/>
    <w:rsid w:val="0072360F"/>
    <w:rsid w:val="00724089"/>
    <w:rsid w:val="00724176"/>
    <w:rsid w:val="007275C9"/>
    <w:rsid w:val="00730928"/>
    <w:rsid w:val="00730ED4"/>
    <w:rsid w:val="00734A5B"/>
    <w:rsid w:val="007355A9"/>
    <w:rsid w:val="00735B80"/>
    <w:rsid w:val="0074026F"/>
    <w:rsid w:val="007413C5"/>
    <w:rsid w:val="007429F6"/>
    <w:rsid w:val="0074370B"/>
    <w:rsid w:val="00743EF3"/>
    <w:rsid w:val="00744E76"/>
    <w:rsid w:val="00745C08"/>
    <w:rsid w:val="0074731F"/>
    <w:rsid w:val="007476B8"/>
    <w:rsid w:val="00751C51"/>
    <w:rsid w:val="00752198"/>
    <w:rsid w:val="00753881"/>
    <w:rsid w:val="00754D1F"/>
    <w:rsid w:val="007579E3"/>
    <w:rsid w:val="007626A2"/>
    <w:rsid w:val="00764DB5"/>
    <w:rsid w:val="007658DC"/>
    <w:rsid w:val="00771457"/>
    <w:rsid w:val="007716DF"/>
    <w:rsid w:val="00774DA4"/>
    <w:rsid w:val="00776727"/>
    <w:rsid w:val="00780A98"/>
    <w:rsid w:val="00780D4C"/>
    <w:rsid w:val="00781F0F"/>
    <w:rsid w:val="007822F4"/>
    <w:rsid w:val="00782B2A"/>
    <w:rsid w:val="00783C23"/>
    <w:rsid w:val="00787E1C"/>
    <w:rsid w:val="00796F12"/>
    <w:rsid w:val="007A10B1"/>
    <w:rsid w:val="007A5675"/>
    <w:rsid w:val="007A5A83"/>
    <w:rsid w:val="007B36EA"/>
    <w:rsid w:val="007B3AE8"/>
    <w:rsid w:val="007B600E"/>
    <w:rsid w:val="007C16B0"/>
    <w:rsid w:val="007C2BB0"/>
    <w:rsid w:val="007C2CD5"/>
    <w:rsid w:val="007C5B26"/>
    <w:rsid w:val="007C7470"/>
    <w:rsid w:val="007D2FB8"/>
    <w:rsid w:val="007D72F1"/>
    <w:rsid w:val="007D7A49"/>
    <w:rsid w:val="007D7A9D"/>
    <w:rsid w:val="007E0E3E"/>
    <w:rsid w:val="007E70B8"/>
    <w:rsid w:val="007E760E"/>
    <w:rsid w:val="007F0F4A"/>
    <w:rsid w:val="007F3A6D"/>
    <w:rsid w:val="007F3DA2"/>
    <w:rsid w:val="007F43FD"/>
    <w:rsid w:val="007F4E21"/>
    <w:rsid w:val="007F56FF"/>
    <w:rsid w:val="0080113F"/>
    <w:rsid w:val="008028A4"/>
    <w:rsid w:val="0080340B"/>
    <w:rsid w:val="0080746B"/>
    <w:rsid w:val="00812B52"/>
    <w:rsid w:val="00820B25"/>
    <w:rsid w:val="00823B74"/>
    <w:rsid w:val="00824904"/>
    <w:rsid w:val="00825179"/>
    <w:rsid w:val="008272CE"/>
    <w:rsid w:val="00830747"/>
    <w:rsid w:val="008321F9"/>
    <w:rsid w:val="00832C64"/>
    <w:rsid w:val="0083542B"/>
    <w:rsid w:val="008424AC"/>
    <w:rsid w:val="0085063B"/>
    <w:rsid w:val="00850700"/>
    <w:rsid w:val="00850EF7"/>
    <w:rsid w:val="00854961"/>
    <w:rsid w:val="0085795F"/>
    <w:rsid w:val="008621D8"/>
    <w:rsid w:val="00866877"/>
    <w:rsid w:val="00866E39"/>
    <w:rsid w:val="008767B0"/>
    <w:rsid w:val="008768CA"/>
    <w:rsid w:val="00880007"/>
    <w:rsid w:val="00883455"/>
    <w:rsid w:val="008843A2"/>
    <w:rsid w:val="00892A92"/>
    <w:rsid w:val="00896799"/>
    <w:rsid w:val="008974EF"/>
    <w:rsid w:val="008A460F"/>
    <w:rsid w:val="008A485A"/>
    <w:rsid w:val="008A7859"/>
    <w:rsid w:val="008A787C"/>
    <w:rsid w:val="008A7A83"/>
    <w:rsid w:val="008B209A"/>
    <w:rsid w:val="008B289B"/>
    <w:rsid w:val="008B2FE6"/>
    <w:rsid w:val="008B60F0"/>
    <w:rsid w:val="008B6A59"/>
    <w:rsid w:val="008C1CE0"/>
    <w:rsid w:val="008C2C40"/>
    <w:rsid w:val="008C384C"/>
    <w:rsid w:val="008C4566"/>
    <w:rsid w:val="008C45AE"/>
    <w:rsid w:val="008D1D1C"/>
    <w:rsid w:val="008E2464"/>
    <w:rsid w:val="008E274F"/>
    <w:rsid w:val="008E7986"/>
    <w:rsid w:val="008F094E"/>
    <w:rsid w:val="008F0D3D"/>
    <w:rsid w:val="008F2044"/>
    <w:rsid w:val="008F3CDD"/>
    <w:rsid w:val="008F57DE"/>
    <w:rsid w:val="0090223C"/>
    <w:rsid w:val="0090271F"/>
    <w:rsid w:val="00902E23"/>
    <w:rsid w:val="009035DB"/>
    <w:rsid w:val="00903EF6"/>
    <w:rsid w:val="00905410"/>
    <w:rsid w:val="009071D8"/>
    <w:rsid w:val="009076EE"/>
    <w:rsid w:val="009106BD"/>
    <w:rsid w:val="00910BC7"/>
    <w:rsid w:val="009114D7"/>
    <w:rsid w:val="0091196B"/>
    <w:rsid w:val="00912C69"/>
    <w:rsid w:val="0091348E"/>
    <w:rsid w:val="00913AC2"/>
    <w:rsid w:val="00914DDA"/>
    <w:rsid w:val="00917CCB"/>
    <w:rsid w:val="009205B7"/>
    <w:rsid w:val="00920625"/>
    <w:rsid w:val="00920C02"/>
    <w:rsid w:val="00921C05"/>
    <w:rsid w:val="00922D05"/>
    <w:rsid w:val="009279B4"/>
    <w:rsid w:val="00931553"/>
    <w:rsid w:val="00934F06"/>
    <w:rsid w:val="00935D71"/>
    <w:rsid w:val="00940260"/>
    <w:rsid w:val="00940D43"/>
    <w:rsid w:val="009415AC"/>
    <w:rsid w:val="00942EC2"/>
    <w:rsid w:val="00945B01"/>
    <w:rsid w:val="009516F6"/>
    <w:rsid w:val="00955C25"/>
    <w:rsid w:val="0095641F"/>
    <w:rsid w:val="00960253"/>
    <w:rsid w:val="00960279"/>
    <w:rsid w:val="00960E66"/>
    <w:rsid w:val="00962864"/>
    <w:rsid w:val="00967996"/>
    <w:rsid w:val="00983F34"/>
    <w:rsid w:val="009854FC"/>
    <w:rsid w:val="009860B5"/>
    <w:rsid w:val="009872C5"/>
    <w:rsid w:val="009910D7"/>
    <w:rsid w:val="0099175A"/>
    <w:rsid w:val="00992F90"/>
    <w:rsid w:val="009945E1"/>
    <w:rsid w:val="00996666"/>
    <w:rsid w:val="009A4498"/>
    <w:rsid w:val="009B2332"/>
    <w:rsid w:val="009B3244"/>
    <w:rsid w:val="009B579A"/>
    <w:rsid w:val="009C067E"/>
    <w:rsid w:val="009C1997"/>
    <w:rsid w:val="009C2464"/>
    <w:rsid w:val="009C2C1B"/>
    <w:rsid w:val="009D2CB7"/>
    <w:rsid w:val="009D3B48"/>
    <w:rsid w:val="009D3F00"/>
    <w:rsid w:val="009D69FC"/>
    <w:rsid w:val="009E08B6"/>
    <w:rsid w:val="009E0907"/>
    <w:rsid w:val="009E171C"/>
    <w:rsid w:val="009E3057"/>
    <w:rsid w:val="009E4032"/>
    <w:rsid w:val="009E7750"/>
    <w:rsid w:val="009E7DEF"/>
    <w:rsid w:val="009F37B7"/>
    <w:rsid w:val="009F5009"/>
    <w:rsid w:val="009F55B3"/>
    <w:rsid w:val="009F5C43"/>
    <w:rsid w:val="009F5E43"/>
    <w:rsid w:val="009F6E2F"/>
    <w:rsid w:val="00A01247"/>
    <w:rsid w:val="00A01556"/>
    <w:rsid w:val="00A05AB6"/>
    <w:rsid w:val="00A06A65"/>
    <w:rsid w:val="00A103D8"/>
    <w:rsid w:val="00A10F02"/>
    <w:rsid w:val="00A12136"/>
    <w:rsid w:val="00A15BD4"/>
    <w:rsid w:val="00A164B4"/>
    <w:rsid w:val="00A167A2"/>
    <w:rsid w:val="00A1751A"/>
    <w:rsid w:val="00A200FA"/>
    <w:rsid w:val="00A20B73"/>
    <w:rsid w:val="00A23E4F"/>
    <w:rsid w:val="00A23F6E"/>
    <w:rsid w:val="00A24130"/>
    <w:rsid w:val="00A244B7"/>
    <w:rsid w:val="00A26956"/>
    <w:rsid w:val="00A26B8E"/>
    <w:rsid w:val="00A27016"/>
    <w:rsid w:val="00A309A6"/>
    <w:rsid w:val="00A3152F"/>
    <w:rsid w:val="00A32451"/>
    <w:rsid w:val="00A347E9"/>
    <w:rsid w:val="00A36FDF"/>
    <w:rsid w:val="00A42D4C"/>
    <w:rsid w:val="00A52241"/>
    <w:rsid w:val="00A53724"/>
    <w:rsid w:val="00A556DB"/>
    <w:rsid w:val="00A557F0"/>
    <w:rsid w:val="00A61177"/>
    <w:rsid w:val="00A73129"/>
    <w:rsid w:val="00A801B4"/>
    <w:rsid w:val="00A801BB"/>
    <w:rsid w:val="00A81515"/>
    <w:rsid w:val="00A82346"/>
    <w:rsid w:val="00A83830"/>
    <w:rsid w:val="00A86695"/>
    <w:rsid w:val="00A86DA6"/>
    <w:rsid w:val="00A90AB9"/>
    <w:rsid w:val="00A92BA1"/>
    <w:rsid w:val="00A93F67"/>
    <w:rsid w:val="00AA05C7"/>
    <w:rsid w:val="00AA391B"/>
    <w:rsid w:val="00AB0582"/>
    <w:rsid w:val="00AB0E32"/>
    <w:rsid w:val="00AB1497"/>
    <w:rsid w:val="00AB2852"/>
    <w:rsid w:val="00AC00AD"/>
    <w:rsid w:val="00AC176F"/>
    <w:rsid w:val="00AC30FF"/>
    <w:rsid w:val="00AC4677"/>
    <w:rsid w:val="00AC6BC6"/>
    <w:rsid w:val="00AD30A9"/>
    <w:rsid w:val="00AD6427"/>
    <w:rsid w:val="00AD7733"/>
    <w:rsid w:val="00AE24D1"/>
    <w:rsid w:val="00AE3797"/>
    <w:rsid w:val="00AE6DAB"/>
    <w:rsid w:val="00AF0800"/>
    <w:rsid w:val="00AF4E68"/>
    <w:rsid w:val="00AF6C6F"/>
    <w:rsid w:val="00B00E8A"/>
    <w:rsid w:val="00B01C1E"/>
    <w:rsid w:val="00B15449"/>
    <w:rsid w:val="00B162E4"/>
    <w:rsid w:val="00B23CAC"/>
    <w:rsid w:val="00B23FC5"/>
    <w:rsid w:val="00B30E18"/>
    <w:rsid w:val="00B31AF8"/>
    <w:rsid w:val="00B31EAB"/>
    <w:rsid w:val="00B3233D"/>
    <w:rsid w:val="00B3313E"/>
    <w:rsid w:val="00B35701"/>
    <w:rsid w:val="00B3794F"/>
    <w:rsid w:val="00B40A30"/>
    <w:rsid w:val="00B42610"/>
    <w:rsid w:val="00B42970"/>
    <w:rsid w:val="00B439C4"/>
    <w:rsid w:val="00B43A44"/>
    <w:rsid w:val="00B45A43"/>
    <w:rsid w:val="00B5091E"/>
    <w:rsid w:val="00B521BD"/>
    <w:rsid w:val="00B53303"/>
    <w:rsid w:val="00B57A02"/>
    <w:rsid w:val="00B57A69"/>
    <w:rsid w:val="00B57EC0"/>
    <w:rsid w:val="00B6028B"/>
    <w:rsid w:val="00B60AF5"/>
    <w:rsid w:val="00B66212"/>
    <w:rsid w:val="00B72A82"/>
    <w:rsid w:val="00B7661E"/>
    <w:rsid w:val="00B76CA8"/>
    <w:rsid w:val="00B76F6D"/>
    <w:rsid w:val="00B77756"/>
    <w:rsid w:val="00B83264"/>
    <w:rsid w:val="00B848D4"/>
    <w:rsid w:val="00B851D2"/>
    <w:rsid w:val="00B86316"/>
    <w:rsid w:val="00B8797D"/>
    <w:rsid w:val="00B9159B"/>
    <w:rsid w:val="00B918A8"/>
    <w:rsid w:val="00B9265E"/>
    <w:rsid w:val="00B93086"/>
    <w:rsid w:val="00B94402"/>
    <w:rsid w:val="00B97442"/>
    <w:rsid w:val="00BA1501"/>
    <w:rsid w:val="00BA19ED"/>
    <w:rsid w:val="00BA1A1F"/>
    <w:rsid w:val="00BA300B"/>
    <w:rsid w:val="00BA4B8D"/>
    <w:rsid w:val="00BA5966"/>
    <w:rsid w:val="00BB13E8"/>
    <w:rsid w:val="00BB2412"/>
    <w:rsid w:val="00BC0F7D"/>
    <w:rsid w:val="00BC155B"/>
    <w:rsid w:val="00BC1C56"/>
    <w:rsid w:val="00BC20D9"/>
    <w:rsid w:val="00BC3990"/>
    <w:rsid w:val="00BD05E9"/>
    <w:rsid w:val="00BD10BC"/>
    <w:rsid w:val="00BD4B06"/>
    <w:rsid w:val="00BD524E"/>
    <w:rsid w:val="00BD56A7"/>
    <w:rsid w:val="00BD6C61"/>
    <w:rsid w:val="00BD7355"/>
    <w:rsid w:val="00BE0421"/>
    <w:rsid w:val="00BE0C81"/>
    <w:rsid w:val="00BE31D3"/>
    <w:rsid w:val="00BE3255"/>
    <w:rsid w:val="00BF128E"/>
    <w:rsid w:val="00BF46E7"/>
    <w:rsid w:val="00BF4FD6"/>
    <w:rsid w:val="00BF6B94"/>
    <w:rsid w:val="00BF7F3B"/>
    <w:rsid w:val="00C00A71"/>
    <w:rsid w:val="00C010CD"/>
    <w:rsid w:val="00C03F8A"/>
    <w:rsid w:val="00C04C47"/>
    <w:rsid w:val="00C1496A"/>
    <w:rsid w:val="00C15897"/>
    <w:rsid w:val="00C246BA"/>
    <w:rsid w:val="00C260C6"/>
    <w:rsid w:val="00C27F76"/>
    <w:rsid w:val="00C33079"/>
    <w:rsid w:val="00C33506"/>
    <w:rsid w:val="00C34314"/>
    <w:rsid w:val="00C379D8"/>
    <w:rsid w:val="00C4070F"/>
    <w:rsid w:val="00C4354A"/>
    <w:rsid w:val="00C45231"/>
    <w:rsid w:val="00C5359F"/>
    <w:rsid w:val="00C53D74"/>
    <w:rsid w:val="00C55944"/>
    <w:rsid w:val="00C5685D"/>
    <w:rsid w:val="00C60513"/>
    <w:rsid w:val="00C60D6A"/>
    <w:rsid w:val="00C61D1C"/>
    <w:rsid w:val="00C70668"/>
    <w:rsid w:val="00C724F5"/>
    <w:rsid w:val="00C72833"/>
    <w:rsid w:val="00C73514"/>
    <w:rsid w:val="00C74AFF"/>
    <w:rsid w:val="00C776A4"/>
    <w:rsid w:val="00C77A33"/>
    <w:rsid w:val="00C809E9"/>
    <w:rsid w:val="00C80F1D"/>
    <w:rsid w:val="00C82550"/>
    <w:rsid w:val="00C87527"/>
    <w:rsid w:val="00C90031"/>
    <w:rsid w:val="00C925D7"/>
    <w:rsid w:val="00C928B4"/>
    <w:rsid w:val="00C92F61"/>
    <w:rsid w:val="00C930CF"/>
    <w:rsid w:val="00C93F40"/>
    <w:rsid w:val="00CA1C65"/>
    <w:rsid w:val="00CA3D0C"/>
    <w:rsid w:val="00CA3F1F"/>
    <w:rsid w:val="00CA4BE4"/>
    <w:rsid w:val="00CB2052"/>
    <w:rsid w:val="00CB33A6"/>
    <w:rsid w:val="00CB45AB"/>
    <w:rsid w:val="00CB4DC4"/>
    <w:rsid w:val="00CB66BA"/>
    <w:rsid w:val="00CB7613"/>
    <w:rsid w:val="00CB764A"/>
    <w:rsid w:val="00CC3279"/>
    <w:rsid w:val="00CC3BA1"/>
    <w:rsid w:val="00CC42C6"/>
    <w:rsid w:val="00CC4F6D"/>
    <w:rsid w:val="00CC5A27"/>
    <w:rsid w:val="00CD1191"/>
    <w:rsid w:val="00CD14E9"/>
    <w:rsid w:val="00CD1693"/>
    <w:rsid w:val="00CD4B25"/>
    <w:rsid w:val="00CD6FF5"/>
    <w:rsid w:val="00CD7B5B"/>
    <w:rsid w:val="00CE035B"/>
    <w:rsid w:val="00CE16A0"/>
    <w:rsid w:val="00CE423E"/>
    <w:rsid w:val="00CE7369"/>
    <w:rsid w:val="00CF20D9"/>
    <w:rsid w:val="00CF20E3"/>
    <w:rsid w:val="00CF2213"/>
    <w:rsid w:val="00CF440C"/>
    <w:rsid w:val="00CF6434"/>
    <w:rsid w:val="00D002B6"/>
    <w:rsid w:val="00D10B5C"/>
    <w:rsid w:val="00D14D21"/>
    <w:rsid w:val="00D15BBA"/>
    <w:rsid w:val="00D20553"/>
    <w:rsid w:val="00D206DF"/>
    <w:rsid w:val="00D22D88"/>
    <w:rsid w:val="00D2312C"/>
    <w:rsid w:val="00D30349"/>
    <w:rsid w:val="00D30464"/>
    <w:rsid w:val="00D309CC"/>
    <w:rsid w:val="00D333D3"/>
    <w:rsid w:val="00D3351F"/>
    <w:rsid w:val="00D34E1E"/>
    <w:rsid w:val="00D35B3F"/>
    <w:rsid w:val="00D414E1"/>
    <w:rsid w:val="00D431B7"/>
    <w:rsid w:val="00D46431"/>
    <w:rsid w:val="00D468B9"/>
    <w:rsid w:val="00D46A4B"/>
    <w:rsid w:val="00D514A8"/>
    <w:rsid w:val="00D52979"/>
    <w:rsid w:val="00D52A2A"/>
    <w:rsid w:val="00D5369D"/>
    <w:rsid w:val="00D553ED"/>
    <w:rsid w:val="00D56A52"/>
    <w:rsid w:val="00D56FE0"/>
    <w:rsid w:val="00D57972"/>
    <w:rsid w:val="00D60CAB"/>
    <w:rsid w:val="00D6107D"/>
    <w:rsid w:val="00D645AF"/>
    <w:rsid w:val="00D65F45"/>
    <w:rsid w:val="00D675A9"/>
    <w:rsid w:val="00D6769F"/>
    <w:rsid w:val="00D7312F"/>
    <w:rsid w:val="00D738D6"/>
    <w:rsid w:val="00D74612"/>
    <w:rsid w:val="00D755EB"/>
    <w:rsid w:val="00D7564D"/>
    <w:rsid w:val="00D77E92"/>
    <w:rsid w:val="00D821E5"/>
    <w:rsid w:val="00D8624B"/>
    <w:rsid w:val="00D87812"/>
    <w:rsid w:val="00D87E00"/>
    <w:rsid w:val="00D907F9"/>
    <w:rsid w:val="00D9134D"/>
    <w:rsid w:val="00D93EF2"/>
    <w:rsid w:val="00D97256"/>
    <w:rsid w:val="00DA1773"/>
    <w:rsid w:val="00DA2BE3"/>
    <w:rsid w:val="00DA3BC8"/>
    <w:rsid w:val="00DA7A03"/>
    <w:rsid w:val="00DB12EC"/>
    <w:rsid w:val="00DB1301"/>
    <w:rsid w:val="00DB13D0"/>
    <w:rsid w:val="00DB1818"/>
    <w:rsid w:val="00DB1BCE"/>
    <w:rsid w:val="00DB4E11"/>
    <w:rsid w:val="00DB7ABC"/>
    <w:rsid w:val="00DC309B"/>
    <w:rsid w:val="00DC47A6"/>
    <w:rsid w:val="00DC4DA2"/>
    <w:rsid w:val="00DC76B7"/>
    <w:rsid w:val="00DD0668"/>
    <w:rsid w:val="00DD089D"/>
    <w:rsid w:val="00DD2FA9"/>
    <w:rsid w:val="00DD45F1"/>
    <w:rsid w:val="00DD4C17"/>
    <w:rsid w:val="00DD5B05"/>
    <w:rsid w:val="00DD5E3D"/>
    <w:rsid w:val="00DD78E7"/>
    <w:rsid w:val="00DD7C67"/>
    <w:rsid w:val="00DE2B8A"/>
    <w:rsid w:val="00DE6BE6"/>
    <w:rsid w:val="00DF2286"/>
    <w:rsid w:val="00DF2673"/>
    <w:rsid w:val="00DF2B1F"/>
    <w:rsid w:val="00DF6189"/>
    <w:rsid w:val="00DF62CD"/>
    <w:rsid w:val="00DF6FE7"/>
    <w:rsid w:val="00E003A9"/>
    <w:rsid w:val="00E033B1"/>
    <w:rsid w:val="00E05B36"/>
    <w:rsid w:val="00E06ECF"/>
    <w:rsid w:val="00E07409"/>
    <w:rsid w:val="00E10518"/>
    <w:rsid w:val="00E13876"/>
    <w:rsid w:val="00E14634"/>
    <w:rsid w:val="00E16509"/>
    <w:rsid w:val="00E2349A"/>
    <w:rsid w:val="00E2363F"/>
    <w:rsid w:val="00E248AC"/>
    <w:rsid w:val="00E24E3B"/>
    <w:rsid w:val="00E257F6"/>
    <w:rsid w:val="00E27B54"/>
    <w:rsid w:val="00E32A96"/>
    <w:rsid w:val="00E33BF3"/>
    <w:rsid w:val="00E34C44"/>
    <w:rsid w:val="00E36C47"/>
    <w:rsid w:val="00E374CA"/>
    <w:rsid w:val="00E40527"/>
    <w:rsid w:val="00E40738"/>
    <w:rsid w:val="00E4160D"/>
    <w:rsid w:val="00E4203B"/>
    <w:rsid w:val="00E43EE6"/>
    <w:rsid w:val="00E44360"/>
    <w:rsid w:val="00E44582"/>
    <w:rsid w:val="00E445A2"/>
    <w:rsid w:val="00E46BF8"/>
    <w:rsid w:val="00E4765D"/>
    <w:rsid w:val="00E477BE"/>
    <w:rsid w:val="00E479EF"/>
    <w:rsid w:val="00E50135"/>
    <w:rsid w:val="00E507ED"/>
    <w:rsid w:val="00E52814"/>
    <w:rsid w:val="00E52D2E"/>
    <w:rsid w:val="00E53B5D"/>
    <w:rsid w:val="00E55B2C"/>
    <w:rsid w:val="00E56C84"/>
    <w:rsid w:val="00E60115"/>
    <w:rsid w:val="00E603C1"/>
    <w:rsid w:val="00E65AAE"/>
    <w:rsid w:val="00E70295"/>
    <w:rsid w:val="00E703E1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309B"/>
    <w:rsid w:val="00E876B9"/>
    <w:rsid w:val="00E879EE"/>
    <w:rsid w:val="00E90498"/>
    <w:rsid w:val="00E92F48"/>
    <w:rsid w:val="00E96859"/>
    <w:rsid w:val="00EA1E00"/>
    <w:rsid w:val="00EA5B41"/>
    <w:rsid w:val="00EA6749"/>
    <w:rsid w:val="00EB22F4"/>
    <w:rsid w:val="00EB3831"/>
    <w:rsid w:val="00EB47FE"/>
    <w:rsid w:val="00EB6002"/>
    <w:rsid w:val="00EB6C3F"/>
    <w:rsid w:val="00EC11BA"/>
    <w:rsid w:val="00EC1E93"/>
    <w:rsid w:val="00EC2729"/>
    <w:rsid w:val="00EC3517"/>
    <w:rsid w:val="00EC3D37"/>
    <w:rsid w:val="00EC4A25"/>
    <w:rsid w:val="00EC6DC1"/>
    <w:rsid w:val="00ED2846"/>
    <w:rsid w:val="00ED296D"/>
    <w:rsid w:val="00ED3052"/>
    <w:rsid w:val="00ED4894"/>
    <w:rsid w:val="00EE56AB"/>
    <w:rsid w:val="00EE56C9"/>
    <w:rsid w:val="00EE5AA7"/>
    <w:rsid w:val="00EE5D8F"/>
    <w:rsid w:val="00EE74D3"/>
    <w:rsid w:val="00EF09B4"/>
    <w:rsid w:val="00EF3EDC"/>
    <w:rsid w:val="00EF5BFD"/>
    <w:rsid w:val="00EF6895"/>
    <w:rsid w:val="00EF6984"/>
    <w:rsid w:val="00EF70D0"/>
    <w:rsid w:val="00EF76F3"/>
    <w:rsid w:val="00EF7828"/>
    <w:rsid w:val="00F015A4"/>
    <w:rsid w:val="00F02457"/>
    <w:rsid w:val="00F025A2"/>
    <w:rsid w:val="00F04712"/>
    <w:rsid w:val="00F10B1F"/>
    <w:rsid w:val="00F16DDC"/>
    <w:rsid w:val="00F209B1"/>
    <w:rsid w:val="00F21311"/>
    <w:rsid w:val="00F22EC7"/>
    <w:rsid w:val="00F273D3"/>
    <w:rsid w:val="00F3035A"/>
    <w:rsid w:val="00F31C79"/>
    <w:rsid w:val="00F325C8"/>
    <w:rsid w:val="00F32778"/>
    <w:rsid w:val="00F33CB2"/>
    <w:rsid w:val="00F35758"/>
    <w:rsid w:val="00F37628"/>
    <w:rsid w:val="00F40369"/>
    <w:rsid w:val="00F40958"/>
    <w:rsid w:val="00F465DF"/>
    <w:rsid w:val="00F4799F"/>
    <w:rsid w:val="00F55572"/>
    <w:rsid w:val="00F56D57"/>
    <w:rsid w:val="00F61B4D"/>
    <w:rsid w:val="00F62AEB"/>
    <w:rsid w:val="00F653B8"/>
    <w:rsid w:val="00F70647"/>
    <w:rsid w:val="00F73852"/>
    <w:rsid w:val="00F7420E"/>
    <w:rsid w:val="00F7654B"/>
    <w:rsid w:val="00F77382"/>
    <w:rsid w:val="00F84B3D"/>
    <w:rsid w:val="00F851B0"/>
    <w:rsid w:val="00F85F9B"/>
    <w:rsid w:val="00F86361"/>
    <w:rsid w:val="00F8688A"/>
    <w:rsid w:val="00F92298"/>
    <w:rsid w:val="00F9377C"/>
    <w:rsid w:val="00F95EDB"/>
    <w:rsid w:val="00F96804"/>
    <w:rsid w:val="00F97C6D"/>
    <w:rsid w:val="00FA0D1A"/>
    <w:rsid w:val="00FA0DFF"/>
    <w:rsid w:val="00FA1266"/>
    <w:rsid w:val="00FA7625"/>
    <w:rsid w:val="00FA7D14"/>
    <w:rsid w:val="00FB0219"/>
    <w:rsid w:val="00FB119B"/>
    <w:rsid w:val="00FB2C76"/>
    <w:rsid w:val="00FB68AC"/>
    <w:rsid w:val="00FB7689"/>
    <w:rsid w:val="00FC0CF3"/>
    <w:rsid w:val="00FC1192"/>
    <w:rsid w:val="00FC15AB"/>
    <w:rsid w:val="00FC371C"/>
    <w:rsid w:val="00FC4835"/>
    <w:rsid w:val="00FC59FD"/>
    <w:rsid w:val="00FD12FB"/>
    <w:rsid w:val="00FD324E"/>
    <w:rsid w:val="00FE0EF3"/>
    <w:rsid w:val="00FE56D4"/>
    <w:rsid w:val="00FE5792"/>
    <w:rsid w:val="00FE63B0"/>
    <w:rsid w:val="00FF148F"/>
    <w:rsid w:val="00FF2256"/>
    <w:rsid w:val="00FF63A3"/>
    <w:rsid w:val="5138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861AFF8"/>
  <w15:docId w15:val="{FB3FBED1-76B1-D346-ACF2-EFCDA97FD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uiPriority="39"/>
    <w:lsdException w:name="toc 9" w:uiPriority="39" w:qFormat="1"/>
    <w:lsdException w:name="annotation text" w:uiPriority="99"/>
    <w:lsdException w:name="header" w:qFormat="1"/>
    <w:lsdException w:name="footer" w:qFormat="1"/>
    <w:lsdException w:name="caption" w:uiPriority="35" w:qFormat="1"/>
    <w:lsdException w:name="annotation reference" w:uiPriority="99" w:qFormat="1"/>
    <w:lsdException w:name="List" w:qFormat="1"/>
    <w:lsdException w:name="List 2" w:uiPriority="99" w:qFormat="1"/>
    <w:lsdException w:name="Title" w:uiPriority="10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uiPriority w:val="39"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rFonts w:eastAsia="MS Mincho"/>
      <w:b/>
    </w:rPr>
  </w:style>
  <w:style w:type="paragraph" w:styleId="CommentText">
    <w:name w:val="annotation text"/>
    <w:basedOn w:val="Normal"/>
    <w:link w:val="CommentTextChar"/>
    <w:uiPriority w:val="99"/>
  </w:style>
  <w:style w:type="paragraph" w:styleId="List2">
    <w:name w:val="List 2"/>
    <w:basedOn w:val="List"/>
    <w:uiPriority w:val="99"/>
    <w:qFormat/>
    <w:pPr>
      <w:ind w:left="851" w:hanging="284"/>
      <w:contextualSpacing w:val="0"/>
    </w:pPr>
    <w:rPr>
      <w:rFonts w:eastAsia="SimSun"/>
    </w:r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uiPriority w:val="39"/>
    <w:qFormat/>
    <w:pPr>
      <w:ind w:left="160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paragraph" w:customStyle="1" w:styleId="Observation">
    <w:name w:val="Observation"/>
    <w:basedOn w:val="Normal"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aptionChar">
    <w:name w:val="Caption Char"/>
    <w:link w:val="Caption"/>
    <w:uiPriority w:val="35"/>
    <w:qFormat/>
    <w:rPr>
      <w:rFonts w:eastAsia="MS Mincho"/>
      <w:b/>
      <w:lang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hAnsi="Arial" w:cs="Arial"/>
      <w:b/>
      <w:bCs/>
      <w:kern w:val="28"/>
      <w:sz w:val="24"/>
      <w:szCs w:val="24"/>
      <w:lang w:val="en-US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  <w:sz w:val="24"/>
      <w:szCs w:val="24"/>
      <w:lang w:val="en-US"/>
    </w:rPr>
  </w:style>
  <w:style w:type="paragraph" w:customStyle="1" w:styleId="Contact">
    <w:name w:val="Contact"/>
    <w:basedOn w:val="Heading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Cs w:val="24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unhideWhenUsed/>
    <w:rsid w:val="00782B2A"/>
    <w:rPr>
      <w:lang w:val="en-GB"/>
    </w:rPr>
  </w:style>
  <w:style w:type="character" w:customStyle="1" w:styleId="EditorsNoteChar">
    <w:name w:val="Editor's Note Char"/>
    <w:link w:val="EditorsNote"/>
    <w:qFormat/>
    <w:rsid w:val="00330C66"/>
    <w:rPr>
      <w:color w:val="FF000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4D60E7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ody">
    <w:name w:val="Table body"/>
    <w:basedOn w:val="Normal"/>
    <w:qFormat/>
    <w:rsid w:val="004D60E7"/>
    <w:pPr>
      <w:suppressAutoHyphens/>
      <w:spacing w:before="120" w:after="120"/>
    </w:pPr>
    <w:rPr>
      <w:rFonts w:ascii="Arial Narrow" w:hAnsi="Arial Narrow" w:cs="Arial"/>
      <w:color w:val="000000" w:themeColor="text1"/>
      <w:sz w:val="18"/>
      <w:szCs w:val="24"/>
      <w:lang w:val="en-US" w:eastAsia="ar-SA"/>
    </w:rPr>
  </w:style>
  <w:style w:type="paragraph" w:customStyle="1" w:styleId="Tablev3Header">
    <w:name w:val="Table v3 Header"/>
    <w:basedOn w:val="Normal"/>
    <w:qFormat/>
    <w:rsid w:val="004D60E7"/>
    <w:pPr>
      <w:suppressAutoHyphens/>
      <w:spacing w:before="240" w:after="0"/>
    </w:pPr>
    <w:rPr>
      <w:rFonts w:ascii="Arial Narrow" w:hAnsi="Arial Narrow" w:cs="Arial"/>
      <w:b/>
      <w:caps/>
      <w:color w:val="44546A" w:themeColor="text2"/>
      <w:sz w:val="18"/>
      <w:szCs w:val="24"/>
      <w:lang w:val="en-US" w:eastAsia="ar-SA"/>
    </w:rPr>
  </w:style>
  <w:style w:type="paragraph" w:customStyle="1" w:styleId="TABLHEADERBEST">
    <w:name w:val="TABLHEADER BEST"/>
    <w:basedOn w:val="Caption"/>
    <w:link w:val="TABLHEADERBESTChar"/>
    <w:qFormat/>
    <w:rsid w:val="004D60E7"/>
    <w:pPr>
      <w:keepNext/>
      <w:keepLines/>
      <w:widowControl w:val="0"/>
      <w:spacing w:before="240" w:line="276" w:lineRule="auto"/>
      <w:ind w:left="547"/>
      <w:jc w:val="center"/>
    </w:pPr>
    <w:rPr>
      <w:rFonts w:ascii="Arial Narrow" w:hAnsi="Arial Narrow"/>
      <w:b w:val="0"/>
      <w:bCs/>
      <w:lang w:val="en-US"/>
    </w:rPr>
  </w:style>
  <w:style w:type="character" w:customStyle="1" w:styleId="TABLHEADERBESTChar">
    <w:name w:val="TABLHEADER BEST Char"/>
    <w:basedOn w:val="DefaultParagraphFont"/>
    <w:link w:val="TABLHEADERBEST"/>
    <w:rsid w:val="004D60E7"/>
    <w:rPr>
      <w:rFonts w:ascii="Arial Narrow" w:eastAsia="MS Mincho" w:hAnsi="Arial Narrow"/>
      <w:bCs/>
    </w:rPr>
  </w:style>
  <w:style w:type="character" w:customStyle="1" w:styleId="TALCar">
    <w:name w:val="TAL Car"/>
    <w:rsid w:val="004D60E7"/>
    <w:rPr>
      <w:rFonts w:ascii="Arial" w:hAnsi="Arial"/>
      <w:sz w:val="18"/>
      <w:lang w:eastAsia="en-US"/>
    </w:rPr>
  </w:style>
  <w:style w:type="paragraph" w:styleId="ListNumber4">
    <w:name w:val="List Number 4"/>
    <w:basedOn w:val="Normal"/>
    <w:rsid w:val="00DD0668"/>
    <w:pPr>
      <w:numPr>
        <w:numId w:val="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8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1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5C2A202-83F7-43B1-B7F8-076F07A1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CDF630-CC80-4C9B-BF69-45F0C7AF082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DE96C50-94F9-4462-9819-71E42E654B08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7</Pages>
  <Words>1455</Words>
  <Characters>8298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Apple Inc</Company>
  <LinksUpToDate>false</LinksUpToDate>
  <CharactersWithSpaces>9734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Alexander Sayenko</dc:creator>
  <cp:lastModifiedBy>istvan szini</cp:lastModifiedBy>
  <cp:revision>2</cp:revision>
  <cp:lastPrinted>2019-02-25T14:05:00Z</cp:lastPrinted>
  <dcterms:created xsi:type="dcterms:W3CDTF">2025-02-06T22:05:00Z</dcterms:created>
  <dcterms:modified xsi:type="dcterms:W3CDTF">2025-02-06T22:05:00Z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eyJoZGlkIjoiOTU4MjljY2YzMDI1NGE4ZjYxYjczNDgxZmJjYzMzMTQiLCJ1c2VySWQiOiI0OTE3MDIwNzMifQ==</vt:lpwstr>
  </property>
  <property fmtid="{D5CDD505-2E9C-101B-9397-08002B2CF9AE}" pid="3" name="KSOProductBuildVer">
    <vt:lpwstr>2052-12.1.0.19770</vt:lpwstr>
  </property>
  <property fmtid="{D5CDD505-2E9C-101B-9397-08002B2CF9AE}" pid="4" name="ICV">
    <vt:lpwstr>CA23BA8BB86B438DB1D82BEC45A3743B_13</vt:lpwstr>
  </property>
  <property fmtid="{D5CDD505-2E9C-101B-9397-08002B2CF9AE}" pid="5" name="ContentTypeId">
    <vt:lpwstr>0x01010017CD74E91CD4AF408185E1FC416F4AC4</vt:lpwstr>
  </property>
  <property fmtid="{D5CDD505-2E9C-101B-9397-08002B2CF9AE}" pid="6" name="MediaServiceImageTags">
    <vt:lpwstr/>
  </property>
</Properties>
</file>